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D390" w14:textId="50C2F1B4" w:rsidR="005E46AE" w:rsidRPr="00944E25" w:rsidRDefault="005E46AE" w:rsidP="005E46AE">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w:t>
      </w:r>
      <w:r>
        <w:rPr>
          <w:rFonts w:ascii="Arial" w:hAnsi="Arial" w:cs="Arial" w:hint="eastAsia"/>
          <w:b/>
          <w:bCs/>
          <w:sz w:val="24"/>
          <w:szCs w:val="18"/>
          <w:lang w:eastAsia="zh-CN"/>
        </w:rPr>
        <w:t>20bis</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r w:rsidR="00B67A92" w:rsidRPr="00B67A92">
        <w:rPr>
          <w:rFonts w:ascii="Arial" w:hAnsi="Arial" w:cs="Arial"/>
          <w:b/>
          <w:bCs/>
          <w:sz w:val="24"/>
          <w:szCs w:val="18"/>
          <w:lang w:eastAsia="zh-CN"/>
        </w:rPr>
        <w:t>2502030</w:t>
      </w:r>
    </w:p>
    <w:p w14:paraId="6673470D" w14:textId="77777777" w:rsidR="005E46AE" w:rsidRPr="00E219D6" w:rsidRDefault="005E46AE" w:rsidP="005E46AE">
      <w:pPr>
        <w:pStyle w:val="a0"/>
        <w:tabs>
          <w:tab w:val="right" w:pos="9639"/>
        </w:tabs>
        <w:rPr>
          <w:rFonts w:eastAsia="MS Mincho" w:cs="Arial"/>
          <w:bCs/>
          <w:sz w:val="24"/>
          <w:szCs w:val="18"/>
          <w:lang w:eastAsia="ja-JP"/>
        </w:rPr>
      </w:pPr>
      <w:r>
        <w:rPr>
          <w:rFonts w:eastAsiaTheme="minorEastAsia" w:cs="Arial" w:hint="eastAsia"/>
          <w:bCs/>
          <w:sz w:val="24"/>
          <w:szCs w:val="18"/>
          <w:lang w:eastAsia="zh-CN"/>
        </w:rPr>
        <w:t>Wuhan</w:t>
      </w:r>
      <w:r w:rsidRPr="002D08A3">
        <w:rPr>
          <w:rFonts w:eastAsia="MS Mincho" w:cs="Arial"/>
          <w:bCs/>
          <w:sz w:val="24"/>
          <w:szCs w:val="18"/>
          <w:lang w:eastAsia="ja-JP"/>
        </w:rPr>
        <w:t xml:space="preserve">, </w:t>
      </w:r>
      <w:r>
        <w:rPr>
          <w:rFonts w:eastAsiaTheme="minorEastAsia" w:cs="Arial" w:hint="eastAsia"/>
          <w:bCs/>
          <w:sz w:val="24"/>
          <w:szCs w:val="18"/>
          <w:lang w:eastAsia="zh-CN"/>
        </w:rPr>
        <w:t>China</w:t>
      </w:r>
      <w:r w:rsidRPr="002D08A3">
        <w:rPr>
          <w:rFonts w:eastAsia="MS Mincho" w:cs="Arial"/>
          <w:bCs/>
          <w:sz w:val="24"/>
          <w:szCs w:val="18"/>
          <w:lang w:eastAsia="ja-JP"/>
        </w:rPr>
        <w:t xml:space="preserve">, </w:t>
      </w:r>
      <w:r>
        <w:rPr>
          <w:rFonts w:eastAsiaTheme="minorEastAsia" w:cs="Arial" w:hint="eastAsia"/>
          <w:bCs/>
          <w:sz w:val="24"/>
          <w:szCs w:val="18"/>
          <w:lang w:eastAsia="zh-CN"/>
        </w:rPr>
        <w:t>April</w:t>
      </w:r>
      <w:r w:rsidRPr="002D08A3">
        <w:rPr>
          <w:rFonts w:eastAsia="MS Mincho" w:cs="Arial"/>
          <w:bCs/>
          <w:sz w:val="24"/>
          <w:szCs w:val="18"/>
          <w:lang w:eastAsia="ja-JP"/>
        </w:rPr>
        <w:t xml:space="preserve"> 7</w:t>
      </w:r>
      <w:r w:rsidRPr="0080624C">
        <w:rPr>
          <w:rFonts w:eastAsia="MS Mincho" w:cs="Arial"/>
          <w:bCs/>
          <w:sz w:val="24"/>
          <w:szCs w:val="18"/>
          <w:vertAlign w:val="superscript"/>
          <w:lang w:eastAsia="ja-JP"/>
        </w:rPr>
        <w:t>th</w:t>
      </w:r>
      <w:r w:rsidRPr="002D08A3">
        <w:rPr>
          <w:rFonts w:eastAsia="MS Mincho" w:cs="Arial"/>
          <w:bCs/>
          <w:sz w:val="24"/>
          <w:szCs w:val="18"/>
          <w:lang w:eastAsia="ja-JP"/>
        </w:rPr>
        <w:t xml:space="preserve"> – </w:t>
      </w:r>
      <w:r>
        <w:rPr>
          <w:rFonts w:eastAsiaTheme="minorEastAsia" w:cs="Arial" w:hint="eastAsia"/>
          <w:bCs/>
          <w:sz w:val="24"/>
          <w:szCs w:val="18"/>
          <w:lang w:eastAsia="zh-CN"/>
        </w:rPr>
        <w:t>11</w:t>
      </w:r>
      <w:r w:rsidRPr="0080624C">
        <w:rPr>
          <w:rFonts w:eastAsiaTheme="minorEastAsia" w:cs="Arial" w:hint="eastAsia"/>
          <w:bCs/>
          <w:sz w:val="24"/>
          <w:szCs w:val="18"/>
          <w:vertAlign w:val="superscript"/>
          <w:lang w:eastAsia="zh-CN"/>
        </w:rPr>
        <w:t>th</w:t>
      </w:r>
      <w:r w:rsidRPr="002D08A3">
        <w:rPr>
          <w:rFonts w:eastAsia="MS Mincho" w:cs="Arial"/>
          <w:bCs/>
          <w:sz w:val="24"/>
          <w:szCs w:val="18"/>
          <w:lang w:eastAsia="ja-JP"/>
        </w:rPr>
        <w:t>, 2025</w:t>
      </w:r>
    </w:p>
    <w:p w14:paraId="682ED7BD" w14:textId="77777777" w:rsidR="00116BCC" w:rsidRPr="005E46AE" w:rsidRDefault="00116BCC" w:rsidP="002B17FD">
      <w:pPr>
        <w:pStyle w:val="a0"/>
        <w:tabs>
          <w:tab w:val="right" w:pos="9639"/>
        </w:tabs>
        <w:rPr>
          <w:rFonts w:eastAsia="MS Mincho"/>
          <w:bCs/>
          <w:noProof w:val="0"/>
          <w:sz w:val="24"/>
          <w:lang w:eastAsia="ja-JP"/>
        </w:rPr>
      </w:pPr>
    </w:p>
    <w:p w14:paraId="39F8AE55" w14:textId="3115731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B759D">
        <w:rPr>
          <w:rFonts w:eastAsia="宋体" w:cs="Arial"/>
          <w:b/>
          <w:bCs/>
          <w:sz w:val="24"/>
          <w:lang w:val="en-US" w:eastAsia="zh-CN"/>
        </w:rPr>
        <w:t>7</w:t>
      </w:r>
      <w:proofErr w:type="gramEnd"/>
      <w:r w:rsidR="003B759D">
        <w:rPr>
          <w:rFonts w:eastAsia="宋体" w:cs="Arial"/>
          <w:b/>
          <w:bCs/>
          <w:sz w:val="24"/>
          <w:lang w:val="en-US" w:eastAsia="zh-CN"/>
        </w:rPr>
        <w:t>.2</w:t>
      </w:r>
    </w:p>
    <w:p w14:paraId="1444C6BA" w14:textId="57CCFC2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6E26AA2" w14:textId="456500CF"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DE6438">
        <w:rPr>
          <w:rFonts w:ascii="Arial" w:hAnsi="Arial" w:cs="Arial"/>
          <w:b/>
          <w:bCs/>
          <w:sz w:val="24"/>
          <w:lang w:eastAsia="zh-CN"/>
        </w:rPr>
        <w:t>channel modelling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7ED6595F" w:rsidR="00B4247A" w:rsidRPr="008B3150" w:rsidRDefault="001131D0" w:rsidP="0012597C">
      <w:pPr>
        <w:pStyle w:val="af4"/>
        <w:jc w:val="both"/>
        <w:rPr>
          <w:szCs w:val="21"/>
        </w:rPr>
      </w:pPr>
      <w:bookmarkStart w:id="0" w:name="OLE_LINK5"/>
      <w:bookmarkStart w:id="1" w:name="OLE_LINK8"/>
      <w:r w:rsidRPr="008B3150">
        <w:rPr>
          <w:szCs w:val="21"/>
        </w:rPr>
        <w:t>In RAN# 102</w:t>
      </w:r>
      <w:r w:rsidR="00BE787D">
        <w:rPr>
          <w:rFonts w:hint="eastAsia"/>
          <w:szCs w:val="21"/>
          <w:lang w:eastAsia="zh-CN"/>
        </w:rPr>
        <w:t xml:space="preserve"> meeting</w:t>
      </w:r>
      <w:r w:rsidRPr="008B3150">
        <w:rPr>
          <w:szCs w:val="21"/>
        </w:rPr>
        <w:t xml:space="preserve">, a new Rel-19 study item on channel modelling for Integrated Sensing </w:t>
      </w:r>
      <w:proofErr w:type="gramStart"/>
      <w:r w:rsidRPr="008B3150">
        <w:rPr>
          <w:szCs w:val="21"/>
        </w:rPr>
        <w:t>And</w:t>
      </w:r>
      <w:proofErr w:type="gramEnd"/>
      <w:r w:rsidRPr="008B3150">
        <w:rPr>
          <w:szCs w:val="21"/>
        </w:rPr>
        <w:t xml:space="preserve"> Communication (ISAC) for NR was approved [1]</w:t>
      </w:r>
      <w:r w:rsidR="003002A0" w:rsidRPr="008B3150">
        <w:rPr>
          <w:szCs w:val="21"/>
        </w:rPr>
        <w:t xml:space="preserve">. </w:t>
      </w:r>
      <w:r w:rsidR="00781D80" w:rsidRPr="008B3150">
        <w:rPr>
          <w:szCs w:val="21"/>
        </w:rPr>
        <w:t xml:space="preserve">The objectives are listed </w:t>
      </w:r>
      <w:r w:rsidR="00CF0380" w:rsidRPr="008B3150">
        <w:rPr>
          <w:szCs w:val="21"/>
        </w:rPr>
        <w:t>as follows</w:t>
      </w:r>
      <w:r w:rsidR="00735866" w:rsidRPr="008B3150">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7B6B17E1" w14:textId="77777777" w:rsidR="00BE5434" w:rsidRDefault="00BE5434" w:rsidP="009B0FDD">
      <w:pPr>
        <w:jc w:val="both"/>
      </w:pPr>
    </w:p>
    <w:p w14:paraId="6D22462D" w14:textId="0E3DFEF8" w:rsidR="005A4829" w:rsidRPr="009B0FDD" w:rsidRDefault="005A4829" w:rsidP="009B0FDD">
      <w:pPr>
        <w:jc w:val="both"/>
        <w:rPr>
          <w:lang w:eastAsia="zh-CN"/>
        </w:rPr>
      </w:pPr>
      <w:r>
        <w:t>Based on the scope of the study item</w:t>
      </w:r>
      <w:r w:rsidR="009441B5">
        <w:t xml:space="preserve"> and the </w:t>
      </w:r>
      <w:r w:rsidR="001E2D34">
        <w:t xml:space="preserve">agreements achieved </w:t>
      </w:r>
      <w:r w:rsidR="00FA2605">
        <w:t xml:space="preserve">in </w:t>
      </w:r>
      <w:r w:rsidR="005B44C6">
        <w:rPr>
          <w:rFonts w:hint="eastAsia"/>
          <w:lang w:eastAsia="zh-CN"/>
        </w:rPr>
        <w:t xml:space="preserve">the </w:t>
      </w:r>
      <w:r w:rsidR="009441B5">
        <w:t xml:space="preserve">previous </w:t>
      </w:r>
      <w:r w:rsidR="00011B9B">
        <w:t>meetin</w:t>
      </w:r>
      <w:r w:rsidR="00B500A8">
        <w:t>g</w:t>
      </w:r>
      <w:r w:rsidR="0038504C">
        <w:rPr>
          <w:rFonts w:hint="eastAsia"/>
          <w:lang w:eastAsia="zh-CN"/>
        </w:rPr>
        <w:t xml:space="preserve"> [2]</w:t>
      </w:r>
      <w:r>
        <w:t xml:space="preserve">, we </w:t>
      </w:r>
      <w:r w:rsidR="0012597C">
        <w:t xml:space="preserve">continue to </w:t>
      </w:r>
      <w:r>
        <w:t>present our views on th</w:t>
      </w:r>
      <w:r w:rsidR="00BA588F">
        <w:t>e issues of ISAC channel modelling</w:t>
      </w:r>
      <w:r w:rsidR="00AB191B">
        <w:t xml:space="preserve"> </w:t>
      </w:r>
      <w:r w:rsidR="00843B26">
        <w:t>in this contribution.</w:t>
      </w:r>
    </w:p>
    <w:bookmarkEnd w:id="0"/>
    <w:bookmarkEnd w:id="1"/>
    <w:p w14:paraId="458CBDE4" w14:textId="16A754EA" w:rsidR="00660081" w:rsidRDefault="0039067C" w:rsidP="00660081">
      <w:pPr>
        <w:pStyle w:val="1"/>
      </w:pPr>
      <w:r w:rsidRPr="008C59B4">
        <w:rPr>
          <w:rFonts w:eastAsiaTheme="minorEastAsia" w:cs="Arial" w:hint="eastAsia"/>
          <w:lang w:eastAsia="zh-CN"/>
        </w:rPr>
        <w:t>P</w:t>
      </w:r>
      <w:r w:rsidR="002D158C" w:rsidRPr="0039067C">
        <w:rPr>
          <w:rFonts w:cs="Arial"/>
        </w:rPr>
        <w:t>hys</w:t>
      </w:r>
      <w:r w:rsidR="002D158C" w:rsidRPr="002A791D">
        <w:t>ical</w:t>
      </w:r>
      <w:r w:rsidR="00FD4EC0">
        <w:t xml:space="preserve"> object modelling</w:t>
      </w:r>
    </w:p>
    <w:p w14:paraId="5BC25539" w14:textId="025D51C6" w:rsidR="000011B1" w:rsidRPr="00455E2E" w:rsidRDefault="00713C99" w:rsidP="000011B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B</w:t>
      </w:r>
      <w:r>
        <w:rPr>
          <w:rFonts w:ascii="Arial" w:hAnsi="Arial" w:hint="eastAsia"/>
          <w:noProof/>
          <w:sz w:val="32"/>
          <w:lang w:eastAsia="zh-CN"/>
        </w:rPr>
        <w:t xml:space="preserve">istatic </w:t>
      </w:r>
      <w:r w:rsidR="00673897">
        <w:rPr>
          <w:rFonts w:ascii="Arial" w:hAnsi="Arial" w:hint="eastAsia"/>
          <w:noProof/>
          <w:sz w:val="32"/>
          <w:lang w:eastAsia="zh-CN"/>
        </w:rPr>
        <w:t>RCS</w:t>
      </w:r>
    </w:p>
    <w:p w14:paraId="5253B56B" w14:textId="3E1532B6" w:rsidR="000F447A" w:rsidRDefault="00480013" w:rsidP="00D90DD9">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I</w:t>
      </w:r>
      <w:r>
        <w:rPr>
          <w:rFonts w:eastAsiaTheme="minorEastAsia" w:hint="eastAsia"/>
          <w:lang w:eastAsia="zh-CN"/>
        </w:rPr>
        <w:t xml:space="preserve">n </w:t>
      </w:r>
      <w:r w:rsidR="00420FD3">
        <w:rPr>
          <w:rFonts w:eastAsiaTheme="minorEastAsia"/>
          <w:lang w:eastAsia="zh-CN"/>
        </w:rPr>
        <w:t>the last</w:t>
      </w:r>
      <w:r w:rsidR="00E33575">
        <w:rPr>
          <w:rFonts w:eastAsiaTheme="minorEastAsia" w:hint="eastAsia"/>
          <w:lang w:eastAsia="zh-CN"/>
        </w:rPr>
        <w:t xml:space="preserve"> me</w:t>
      </w:r>
      <w:r w:rsidR="00AC376B">
        <w:rPr>
          <w:rFonts w:eastAsiaTheme="minorEastAsia" w:hint="eastAsia"/>
          <w:lang w:eastAsia="zh-CN"/>
        </w:rPr>
        <w:t>e</w:t>
      </w:r>
      <w:r w:rsidR="00E33575">
        <w:rPr>
          <w:rFonts w:eastAsiaTheme="minorEastAsia" w:hint="eastAsia"/>
          <w:lang w:eastAsia="zh-CN"/>
        </w:rPr>
        <w:t xml:space="preserve">ting, </w:t>
      </w:r>
      <w:r w:rsidR="002C63FB">
        <w:rPr>
          <w:rFonts w:eastAsiaTheme="minorEastAsia" w:hint="eastAsia"/>
          <w:lang w:eastAsia="zh-CN"/>
        </w:rPr>
        <w:t xml:space="preserve">a FL </w:t>
      </w:r>
      <w:r w:rsidR="002C63FB">
        <w:rPr>
          <w:rFonts w:eastAsiaTheme="minorEastAsia"/>
          <w:lang w:eastAsia="zh-CN"/>
        </w:rPr>
        <w:t>proposal</w:t>
      </w:r>
      <w:r w:rsidR="002C63FB">
        <w:rPr>
          <w:rFonts w:eastAsiaTheme="minorEastAsia" w:hint="eastAsia"/>
          <w:lang w:eastAsia="zh-CN"/>
        </w:rPr>
        <w:t xml:space="preserve"> </w:t>
      </w:r>
      <w:r w:rsidR="00292A1B">
        <w:rPr>
          <w:rFonts w:eastAsiaTheme="minorEastAsia" w:hint="eastAsia"/>
          <w:lang w:eastAsia="zh-CN"/>
        </w:rPr>
        <w:t xml:space="preserve">[3] </w:t>
      </w:r>
      <w:r w:rsidR="00311392">
        <w:rPr>
          <w:rFonts w:eastAsiaTheme="minorEastAsia" w:hint="eastAsia"/>
          <w:lang w:eastAsia="zh-CN"/>
        </w:rPr>
        <w:t xml:space="preserve">regarding </w:t>
      </w:r>
      <w:r w:rsidR="0018761E">
        <w:rPr>
          <w:rFonts w:eastAsiaTheme="minorEastAsia" w:hint="eastAsia"/>
          <w:lang w:eastAsia="zh-CN"/>
        </w:rPr>
        <w:t xml:space="preserve">the RCS </w:t>
      </w:r>
      <w:r w:rsidR="00A144C1">
        <w:rPr>
          <w:rFonts w:eastAsiaTheme="minorEastAsia" w:hint="eastAsia"/>
          <w:lang w:eastAsia="zh-CN"/>
        </w:rPr>
        <w:t xml:space="preserve">for a scattering </w:t>
      </w:r>
      <w:r w:rsidR="00EB73E3">
        <w:rPr>
          <w:rFonts w:eastAsiaTheme="minorEastAsia" w:hint="eastAsia"/>
          <w:lang w:eastAsia="zh-CN"/>
        </w:rPr>
        <w:t xml:space="preserve">point of </w:t>
      </w:r>
      <w:r w:rsidR="00481E13">
        <w:rPr>
          <w:rFonts w:eastAsiaTheme="minorEastAsia" w:hint="eastAsia"/>
          <w:lang w:eastAsia="zh-CN"/>
        </w:rPr>
        <w:t xml:space="preserve">a target </w:t>
      </w:r>
      <w:r w:rsidR="000A26D7">
        <w:rPr>
          <w:rFonts w:eastAsiaTheme="minorEastAsia" w:hint="eastAsia"/>
          <w:lang w:eastAsia="zh-CN"/>
        </w:rPr>
        <w:t xml:space="preserve">bistatic </w:t>
      </w:r>
      <w:r w:rsidR="00504780">
        <w:rPr>
          <w:rFonts w:eastAsiaTheme="minorEastAsia" w:hint="eastAsia"/>
          <w:lang w:eastAsia="zh-CN"/>
        </w:rPr>
        <w:t xml:space="preserve">sensing </w:t>
      </w:r>
      <w:r w:rsidR="00A7293E">
        <w:rPr>
          <w:rFonts w:eastAsiaTheme="minorEastAsia" w:hint="eastAsia"/>
          <w:lang w:eastAsia="zh-CN"/>
        </w:rPr>
        <w:t xml:space="preserve">was </w:t>
      </w:r>
      <w:r w:rsidR="003C2294">
        <w:rPr>
          <w:rFonts w:eastAsiaTheme="minorEastAsia" w:hint="eastAsia"/>
          <w:lang w:eastAsia="zh-CN"/>
        </w:rPr>
        <w:t xml:space="preserve">discussed </w:t>
      </w:r>
      <w:r w:rsidR="00A82E2A">
        <w:rPr>
          <w:rFonts w:eastAsiaTheme="minorEastAsia" w:hint="eastAsia"/>
          <w:lang w:eastAsia="zh-CN"/>
        </w:rPr>
        <w:t>and</w:t>
      </w:r>
      <w:r w:rsidR="00EE1CE2">
        <w:rPr>
          <w:rFonts w:eastAsiaTheme="minorEastAsia" w:hint="eastAsia"/>
          <w:lang w:eastAsia="zh-CN"/>
        </w:rPr>
        <w:t xml:space="preserve"> </w:t>
      </w:r>
      <w:r w:rsidR="00E729B6">
        <w:rPr>
          <w:rFonts w:eastAsiaTheme="minorEastAsia" w:hint="eastAsia"/>
          <w:lang w:eastAsia="zh-CN"/>
        </w:rPr>
        <w:t xml:space="preserve">several </w:t>
      </w:r>
      <w:r w:rsidR="004A64F0">
        <w:rPr>
          <w:rFonts w:eastAsiaTheme="minorEastAsia" w:hint="eastAsia"/>
          <w:lang w:eastAsia="zh-CN"/>
        </w:rPr>
        <w:t>option</w:t>
      </w:r>
      <w:r w:rsidR="00D400D1">
        <w:rPr>
          <w:rFonts w:eastAsiaTheme="minorEastAsia" w:hint="eastAsia"/>
          <w:lang w:eastAsia="zh-CN"/>
        </w:rPr>
        <w:t xml:space="preserve">s </w:t>
      </w:r>
      <w:r w:rsidR="00F32A9E">
        <w:rPr>
          <w:rFonts w:eastAsiaTheme="minorEastAsia"/>
          <w:lang w:eastAsia="zh-CN"/>
        </w:rPr>
        <w:t>were</w:t>
      </w:r>
      <w:r w:rsidR="00D400D1">
        <w:rPr>
          <w:rFonts w:eastAsiaTheme="minorEastAsia" w:hint="eastAsia"/>
          <w:lang w:eastAsia="zh-CN"/>
        </w:rPr>
        <w:t xml:space="preserve"> </w:t>
      </w:r>
      <w:r w:rsidR="0023744C">
        <w:rPr>
          <w:rFonts w:eastAsiaTheme="minorEastAsia" w:hint="eastAsia"/>
          <w:lang w:eastAsia="zh-CN"/>
        </w:rPr>
        <w:t xml:space="preserve">proposed </w:t>
      </w:r>
      <w:r w:rsidR="00824395">
        <w:rPr>
          <w:rFonts w:eastAsiaTheme="minorEastAsia" w:hint="eastAsia"/>
          <w:lang w:eastAsia="zh-CN"/>
        </w:rPr>
        <w:t>f</w:t>
      </w:r>
      <w:r w:rsidR="00914B54">
        <w:rPr>
          <w:rFonts w:eastAsiaTheme="minorEastAsia" w:hint="eastAsia"/>
          <w:lang w:eastAsia="zh-CN"/>
        </w:rPr>
        <w:t xml:space="preserve">or </w:t>
      </w:r>
      <w:r w:rsidR="000A4578">
        <w:rPr>
          <w:rFonts w:eastAsiaTheme="minorEastAsia" w:hint="eastAsia"/>
          <w:lang w:eastAsia="zh-CN"/>
        </w:rPr>
        <w:t>down</w:t>
      </w:r>
      <w:r w:rsidR="00BE787D">
        <w:rPr>
          <w:rFonts w:eastAsiaTheme="minorEastAsia" w:hint="eastAsia"/>
          <w:lang w:eastAsia="zh-CN"/>
        </w:rPr>
        <w:t>-</w:t>
      </w:r>
      <w:r w:rsidR="000A4578">
        <w:rPr>
          <w:rFonts w:eastAsiaTheme="minorEastAsia" w:hint="eastAsia"/>
          <w:lang w:eastAsia="zh-CN"/>
        </w:rPr>
        <w:t>selection</w:t>
      </w:r>
      <w:r w:rsidR="00205A97">
        <w:rPr>
          <w:rFonts w:eastAsiaTheme="minorEastAsia" w:hint="eastAsia"/>
          <w:lang w:eastAsia="zh-CN"/>
        </w:rPr>
        <w:t>.</w:t>
      </w:r>
    </w:p>
    <w:tbl>
      <w:tblPr>
        <w:tblStyle w:val="af9"/>
        <w:tblW w:w="0" w:type="auto"/>
        <w:tblLook w:val="04A0" w:firstRow="1" w:lastRow="0" w:firstColumn="1" w:lastColumn="0" w:noHBand="0" w:noVBand="1"/>
      </w:tblPr>
      <w:tblGrid>
        <w:gridCol w:w="9629"/>
      </w:tblGrid>
      <w:tr w:rsidR="008663A1" w14:paraId="089DA382" w14:textId="77777777" w:rsidTr="008663A1">
        <w:tc>
          <w:tcPr>
            <w:tcW w:w="9629" w:type="dxa"/>
          </w:tcPr>
          <w:p w14:paraId="370CB02A" w14:textId="77777777" w:rsidR="00864F7C" w:rsidRPr="00BE5434" w:rsidRDefault="00864F7C" w:rsidP="00864F7C">
            <w:pPr>
              <w:overflowPunct/>
              <w:autoSpaceDE/>
              <w:autoSpaceDN/>
              <w:adjustRightInd/>
              <w:spacing w:after="0"/>
              <w:jc w:val="both"/>
              <w:textAlignment w:val="auto"/>
              <w:rPr>
                <w:rFonts w:eastAsia="Malgun Gothic"/>
                <w:lang w:val="en-GB"/>
              </w:rPr>
            </w:pPr>
            <w:r w:rsidRPr="00864F7C">
              <w:rPr>
                <w:rFonts w:ascii="Times" w:eastAsia="Malgun Gothic" w:hAnsi="Times" w:cs="Times"/>
                <w:highlight w:val="yellow"/>
                <w:lang w:val="en-GB"/>
              </w:rPr>
              <w:t>[</w:t>
            </w:r>
            <w:r w:rsidRPr="00BE5434">
              <w:rPr>
                <w:rFonts w:eastAsia="Malgun Gothic"/>
                <w:highlight w:val="yellow"/>
                <w:lang w:val="en-GB"/>
              </w:rPr>
              <w:t>H][FL3] Proposal 4.1-2</w:t>
            </w:r>
          </w:p>
          <w:p w14:paraId="7CCF0F53" w14:textId="77777777" w:rsidR="00864F7C" w:rsidRPr="00BE5434" w:rsidRDefault="00864F7C" w:rsidP="00864F7C">
            <w:pPr>
              <w:tabs>
                <w:tab w:val="left" w:pos="0"/>
              </w:tabs>
              <w:overflowPunct/>
              <w:autoSpaceDE/>
              <w:autoSpaceDN/>
              <w:adjustRightInd/>
              <w:spacing w:after="0"/>
              <w:textAlignment w:val="auto"/>
              <w:rPr>
                <w:rFonts w:eastAsia="Batang"/>
                <w:color w:val="000000" w:themeColor="text1"/>
                <w:lang w:eastAsia="zh-CN"/>
              </w:rPr>
            </w:pPr>
            <w:r w:rsidRPr="00BE5434">
              <w:rPr>
                <w:rFonts w:eastAsia="Batang"/>
                <w:color w:val="000000" w:themeColor="text1"/>
                <w:lang w:eastAsia="zh-CN"/>
              </w:rPr>
              <w:t>Study the following options for A*B1 of RCS for a scattering point of a target bistatic sensing:</w:t>
            </w:r>
          </w:p>
          <w:p w14:paraId="2E8BDBB7" w14:textId="77777777" w:rsidR="00864F7C" w:rsidRPr="00BE5434" w:rsidRDefault="00864F7C" w:rsidP="00864F7C">
            <w:pPr>
              <w:numPr>
                <w:ilvl w:val="0"/>
                <w:numId w:val="46"/>
              </w:numPr>
              <w:tabs>
                <w:tab w:val="left" w:pos="0"/>
              </w:tabs>
              <w:suppressAutoHyphens/>
              <w:overflowPunct/>
              <w:autoSpaceDE/>
              <w:autoSpaceDN/>
              <w:adjustRightInd/>
              <w:spacing w:after="0"/>
              <w:ind w:left="420"/>
              <w:textAlignment w:val="auto"/>
              <w:rPr>
                <w:rFonts w:eastAsia="Batang"/>
                <w:color w:val="000000" w:themeColor="text1"/>
                <w:lang w:eastAsia="zh-CN"/>
              </w:rPr>
            </w:pPr>
            <w:r w:rsidRPr="00BE5434">
              <w:rPr>
                <w:color w:val="000000" w:themeColor="text1"/>
                <w:lang w:eastAsia="zh-CN"/>
              </w:rPr>
              <w:t xml:space="preserve">Option 1: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RCS</m:t>
                  </m:r>
                </m:e>
                <m:sub>
                  <m:r>
                    <w:rPr>
                      <w:rFonts w:ascii="Cambria Math" w:hAnsi="Cambria Math"/>
                      <w:color w:val="000000" w:themeColor="text1"/>
                      <w:lang w:eastAsia="zh-CN"/>
                    </w:rPr>
                    <m:t>bi</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RCS</m:t>
                  </m:r>
                </m:e>
                <m:sub>
                  <m:r>
                    <w:rPr>
                      <w:rFonts w:ascii="Cambria Math" w:hAnsi="Cambria Math"/>
                      <w:color w:val="000000" w:themeColor="text1"/>
                      <w:lang w:eastAsia="zh-CN"/>
                    </w:rPr>
                    <m:t>mo</m:t>
                  </m:r>
                </m:sub>
              </m:sSub>
              <m:r>
                <w:rPr>
                  <w:rFonts w:ascii="Cambria Math" w:hAnsi="Cambria Math"/>
                  <w:color w:val="000000" w:themeColor="text1"/>
                  <w:lang w:eastAsia="zh-CN"/>
                </w:rPr>
                <m:t>∙abs</m:t>
              </m:r>
              <m:d>
                <m:dPr>
                  <m:ctrlPr>
                    <w:rPr>
                      <w:rFonts w:ascii="Cambria Math" w:hAnsi="Cambria Math"/>
                      <w:i/>
                      <w:color w:val="000000" w:themeColor="text1"/>
                      <w:lang w:eastAsia="zh-CN"/>
                    </w:rPr>
                  </m:ctrlPr>
                </m:dPr>
                <m:e>
                  <m:r>
                    <w:rPr>
                      <w:rFonts w:ascii="Cambria Math" w:hAnsi="Cambria Math"/>
                      <w:color w:val="000000" w:themeColor="text1"/>
                      <w:lang w:eastAsia="zh-CN"/>
                    </w:rPr>
                    <m:t>cos</m:t>
                  </m:r>
                  <m:d>
                    <m:dPr>
                      <m:ctrlPr>
                        <w:rPr>
                          <w:rFonts w:ascii="Cambria Math" w:hAnsi="Cambria Math"/>
                          <w:i/>
                          <w:color w:val="000000" w:themeColor="text1"/>
                          <w:lang w:eastAsia="zh-CN"/>
                        </w:rPr>
                      </m:ctrlPr>
                    </m:dPr>
                    <m:e>
                      <m:f>
                        <m:fPr>
                          <m:type m:val="lin"/>
                          <m:ctrlPr>
                            <w:rPr>
                              <w:rFonts w:ascii="Cambria Math" w:hAnsi="Cambria Math"/>
                              <w:i/>
                              <w:color w:val="000000" w:themeColor="text1"/>
                              <w:lang w:eastAsia="zh-CN"/>
                            </w:rPr>
                          </m:ctrlPr>
                        </m:fPr>
                        <m:num>
                          <m:r>
                            <w:rPr>
                              <w:rFonts w:ascii="Cambria Math" w:hAnsi="Cambria Math"/>
                              <w:color w:val="000000" w:themeColor="text1"/>
                              <w:lang w:eastAsia="zh-CN"/>
                            </w:rPr>
                            <m:t>β</m:t>
                          </m:r>
                        </m:num>
                        <m:den>
                          <m:r>
                            <w:rPr>
                              <w:rFonts w:ascii="Cambria Math" w:hAnsi="Cambria Math"/>
                              <w:color w:val="000000" w:themeColor="text1"/>
                              <w:lang w:eastAsia="zh-CN"/>
                            </w:rPr>
                            <m:t>2</m:t>
                          </m:r>
                        </m:den>
                      </m:f>
                    </m:e>
                  </m:d>
                </m:e>
              </m:d>
            </m:oMath>
            <w:r w:rsidRPr="00BE5434">
              <w:rPr>
                <w:color w:val="000000" w:themeColor="text1"/>
                <w:lang w:eastAsia="zh-CN"/>
              </w:rPr>
              <w:t xml:space="preserve">, </w:t>
            </w:r>
            <m:oMath>
              <m:r>
                <w:rPr>
                  <w:rFonts w:ascii="Cambria Math" w:hAnsi="Cambria Math"/>
                  <w:color w:val="000000" w:themeColor="text1"/>
                  <w:lang w:eastAsia="zh-CN"/>
                </w:rPr>
                <m:t>β</m:t>
              </m:r>
            </m:oMath>
            <w:r w:rsidRPr="00BE5434">
              <w:rPr>
                <w:color w:val="000000" w:themeColor="text1"/>
                <w:lang w:eastAsia="zh-CN"/>
              </w:rPr>
              <w:t xml:space="preserve"> is bistatic angle [0, 360] degree</w:t>
            </w:r>
          </w:p>
          <w:p w14:paraId="4678B8FF" w14:textId="77777777" w:rsidR="00864F7C" w:rsidRPr="00BE5434" w:rsidRDefault="00864F7C" w:rsidP="00864F7C">
            <w:pPr>
              <w:numPr>
                <w:ilvl w:val="0"/>
                <w:numId w:val="46"/>
              </w:numPr>
              <w:tabs>
                <w:tab w:val="left" w:pos="0"/>
              </w:tabs>
              <w:suppressAutoHyphens/>
              <w:overflowPunct/>
              <w:autoSpaceDE/>
              <w:autoSpaceDN/>
              <w:adjustRightInd/>
              <w:spacing w:after="0"/>
              <w:ind w:left="420"/>
              <w:textAlignment w:val="auto"/>
              <w:rPr>
                <w:rFonts w:eastAsia="Batang"/>
                <w:color w:val="000000" w:themeColor="text1"/>
                <w:lang w:eastAsia="zh-CN"/>
              </w:rPr>
            </w:pPr>
            <w:r w:rsidRPr="00BE5434">
              <w:rPr>
                <w:color w:val="000000" w:themeColor="text1"/>
                <w:lang w:eastAsia="zh-CN"/>
              </w:rPr>
              <w:t>Option 2: bistatic RCS is constructed into 3 angular regions according to scattered angles</w:t>
            </w:r>
          </w:p>
          <w:p w14:paraId="205DED59" w14:textId="77777777" w:rsidR="00864F7C" w:rsidRPr="00BE5434" w:rsidRDefault="00864F7C" w:rsidP="00864F7C">
            <w:pPr>
              <w:numPr>
                <w:ilvl w:val="1"/>
                <w:numId w:val="46"/>
              </w:numPr>
              <w:tabs>
                <w:tab w:val="left" w:pos="0"/>
              </w:tabs>
              <w:suppressAutoHyphens/>
              <w:overflowPunct/>
              <w:autoSpaceDE/>
              <w:autoSpaceDN/>
              <w:adjustRightInd/>
              <w:spacing w:after="0"/>
              <w:ind w:left="840"/>
              <w:textAlignment w:val="auto"/>
              <w:rPr>
                <w:rFonts w:eastAsia="Batang"/>
                <w:color w:val="000000" w:themeColor="text1"/>
                <w:lang w:eastAsia="zh-CN"/>
              </w:rPr>
            </w:pPr>
            <w:r w:rsidRPr="00BE5434">
              <w:rPr>
                <w:color w:val="000000" w:themeColor="text1"/>
                <w:lang w:eastAsia="zh-CN"/>
              </w:rPr>
              <w:t>Region 1: derive the RCS based on monostatic RCS</w:t>
            </w:r>
          </w:p>
          <w:p w14:paraId="4E673996" w14:textId="77777777" w:rsidR="00864F7C" w:rsidRPr="00BE5434" w:rsidRDefault="00864F7C" w:rsidP="00864F7C">
            <w:pPr>
              <w:numPr>
                <w:ilvl w:val="2"/>
                <w:numId w:val="46"/>
              </w:numPr>
              <w:tabs>
                <w:tab w:val="left" w:pos="0"/>
              </w:tabs>
              <w:suppressAutoHyphens/>
              <w:overflowPunct/>
              <w:autoSpaceDE/>
              <w:autoSpaceDN/>
              <w:adjustRightInd/>
              <w:spacing w:after="0"/>
              <w:ind w:left="1260"/>
              <w:textAlignment w:val="auto"/>
              <w:rPr>
                <w:rFonts w:eastAsia="Batang"/>
                <w:color w:val="000000" w:themeColor="text1"/>
                <w:lang w:eastAsia="zh-CN"/>
              </w:rPr>
            </w:pPr>
            <w:r w:rsidRPr="00BE5434">
              <w:rPr>
                <w:color w:val="000000" w:themeColor="text1"/>
                <w:lang w:eastAsia="zh-CN"/>
              </w:rPr>
              <w:lastRenderedPageBreak/>
              <w:t>This may or may not be Option 1</w:t>
            </w:r>
          </w:p>
          <w:p w14:paraId="6919098E" w14:textId="77777777" w:rsidR="00864F7C" w:rsidRPr="00BE5434" w:rsidRDefault="00864F7C" w:rsidP="00864F7C">
            <w:pPr>
              <w:numPr>
                <w:ilvl w:val="1"/>
                <w:numId w:val="46"/>
              </w:numPr>
              <w:tabs>
                <w:tab w:val="left" w:pos="0"/>
              </w:tabs>
              <w:suppressAutoHyphens/>
              <w:overflowPunct/>
              <w:autoSpaceDE/>
              <w:autoSpaceDN/>
              <w:adjustRightInd/>
              <w:spacing w:after="0"/>
              <w:ind w:left="840"/>
              <w:textAlignment w:val="auto"/>
              <w:rPr>
                <w:rFonts w:eastAsia="Batang"/>
                <w:color w:val="000000" w:themeColor="text1"/>
                <w:lang w:eastAsia="zh-CN"/>
              </w:rPr>
            </w:pPr>
            <w:r w:rsidRPr="00BE5434">
              <w:rPr>
                <w:color w:val="000000" w:themeColor="text1"/>
                <w:lang w:eastAsia="zh-CN"/>
              </w:rPr>
              <w:t>Region 2: derive the RCS around the angles near to the specular reflection angle</w:t>
            </w:r>
          </w:p>
          <w:p w14:paraId="0090732B" w14:textId="77777777" w:rsidR="00864F7C" w:rsidRPr="00BE5434" w:rsidRDefault="00864F7C" w:rsidP="00864F7C">
            <w:pPr>
              <w:numPr>
                <w:ilvl w:val="1"/>
                <w:numId w:val="46"/>
              </w:numPr>
              <w:tabs>
                <w:tab w:val="left" w:pos="0"/>
              </w:tabs>
              <w:suppressAutoHyphens/>
              <w:overflowPunct/>
              <w:autoSpaceDE/>
              <w:autoSpaceDN/>
              <w:adjustRightInd/>
              <w:spacing w:after="0"/>
              <w:ind w:left="840"/>
              <w:textAlignment w:val="auto"/>
              <w:rPr>
                <w:rFonts w:eastAsia="Batang"/>
                <w:color w:val="000000" w:themeColor="text1"/>
                <w:lang w:eastAsia="zh-CN"/>
              </w:rPr>
            </w:pPr>
            <w:r w:rsidRPr="00BE5434">
              <w:rPr>
                <w:color w:val="000000" w:themeColor="text1"/>
                <w:lang w:eastAsia="zh-CN"/>
              </w:rPr>
              <w:t>Region 3: RCS value including large effect of diffraction</w:t>
            </w:r>
          </w:p>
          <w:p w14:paraId="409EDF49" w14:textId="77777777" w:rsidR="00864F7C" w:rsidRPr="00BE5434" w:rsidRDefault="00864F7C" w:rsidP="00864F7C">
            <w:pPr>
              <w:numPr>
                <w:ilvl w:val="0"/>
                <w:numId w:val="46"/>
              </w:numPr>
              <w:tabs>
                <w:tab w:val="left" w:pos="0"/>
              </w:tabs>
              <w:suppressAutoHyphens/>
              <w:overflowPunct/>
              <w:autoSpaceDE/>
              <w:autoSpaceDN/>
              <w:adjustRightInd/>
              <w:spacing w:after="0"/>
              <w:ind w:left="420"/>
              <w:textAlignment w:val="auto"/>
              <w:rPr>
                <w:rFonts w:eastAsia="Batang"/>
                <w:color w:val="000000" w:themeColor="text1"/>
                <w:lang w:eastAsia="zh-CN"/>
              </w:rPr>
            </w:pPr>
            <w:r w:rsidRPr="00BE5434">
              <w:rPr>
                <w:color w:val="000000" w:themeColor="text1"/>
                <w:lang w:eastAsia="zh-CN"/>
              </w:rPr>
              <w:t>Option 3: bistatic RCS is constructed into 3 angular regions according to scattered angles</w:t>
            </w:r>
          </w:p>
          <w:p w14:paraId="29E8C2DF" w14:textId="77777777" w:rsidR="00864F7C" w:rsidRPr="00BE5434" w:rsidRDefault="00864F7C" w:rsidP="00864F7C">
            <w:pPr>
              <w:numPr>
                <w:ilvl w:val="1"/>
                <w:numId w:val="46"/>
              </w:numPr>
              <w:tabs>
                <w:tab w:val="left" w:pos="0"/>
              </w:tabs>
              <w:suppressAutoHyphens/>
              <w:overflowPunct/>
              <w:autoSpaceDE/>
              <w:autoSpaceDN/>
              <w:adjustRightInd/>
              <w:spacing w:after="0"/>
              <w:ind w:left="840"/>
              <w:textAlignment w:val="auto"/>
              <w:rPr>
                <w:rFonts w:eastAsia="Batang"/>
                <w:color w:val="000000" w:themeColor="text1"/>
                <w:lang w:eastAsia="zh-CN"/>
              </w:rPr>
            </w:pPr>
            <w:r w:rsidRPr="00BE5434">
              <w:rPr>
                <w:color w:val="000000" w:themeColor="text1"/>
                <w:lang w:eastAsia="zh-CN"/>
              </w:rPr>
              <w:t>Region 1+2:</w:t>
            </w:r>
          </w:p>
          <w:p w14:paraId="6188B1A9" w14:textId="77777777" w:rsidR="00864F7C" w:rsidRPr="00BE5434" w:rsidRDefault="00000000" w:rsidP="00864F7C">
            <w:pPr>
              <w:spacing w:after="0"/>
              <w:ind w:leftChars="400" w:left="800"/>
              <w:contextualSpacing/>
              <w:jc w:val="center"/>
              <w:rPr>
                <w:i/>
                <w:iCs/>
                <w:color w:val="000000" w:themeColor="text1"/>
                <w:lang w:val="en-GB" w:eastAsia="ja-JP"/>
              </w:rPr>
            </w:pPr>
            <m:oMathPara>
              <m:oMathParaPr>
                <m:jc m:val="center"/>
              </m:oMathParaPr>
              <m:oMath>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σ</m:t>
                    </m:r>
                  </m:e>
                  <m:sub>
                    <m:r>
                      <w:rPr>
                        <w:rFonts w:ascii="Cambria Math" w:hAnsi="Cambria Math"/>
                        <w:color w:val="000000" w:themeColor="text1"/>
                        <w:lang w:val="en-GB" w:eastAsia="ja-JP"/>
                      </w:rPr>
                      <m:t>B</m:t>
                    </m:r>
                  </m:sub>
                </m:sSub>
                <m:r>
                  <m:rPr>
                    <m:sty m:val="p"/>
                  </m:rPr>
                  <w:rPr>
                    <w:rFonts w:ascii="Cambria Math" w:hAnsi="Cambria Math"/>
                    <w:color w:val="000000" w:themeColor="text1"/>
                    <w:lang w:eastAsia="ja-JP"/>
                  </w:rPr>
                  <m:t>(</m:t>
                </m:r>
                <m:r>
                  <w:rPr>
                    <w:rFonts w:ascii="Cambria Math" w:hAnsi="Cambria Math"/>
                    <w:color w:val="000000" w:themeColor="text1"/>
                    <w:lang w:eastAsia="ja-JP"/>
                  </w:rPr>
                  <m:t>f,</m:t>
                </m:r>
                <m:r>
                  <w:rPr>
                    <w:rFonts w:ascii="Cambria Math" w:hAnsi="Cambria Math"/>
                    <w:color w:val="000000" w:themeColor="text1"/>
                    <w:lang w:val="el-GR" w:eastAsia="ja-JP"/>
                  </w:rPr>
                  <m:t>θ,θ+β</m:t>
                </m:r>
                <m:r>
                  <w:rPr>
                    <w:rFonts w:ascii="Cambria Math" w:hAnsi="Cambria Math"/>
                    <w:color w:val="000000" w:themeColor="text1"/>
                    <w:lang w:eastAsia="ja-JP"/>
                  </w:rPr>
                  <m:t>)</m:t>
                </m:r>
                <m:r>
                  <w:rPr>
                    <w:rFonts w:ascii="Cambria Math" w:hAnsi="Cambria Math"/>
                    <w:color w:val="000000" w:themeColor="text1"/>
                    <w:lang w:val="en-GB" w:eastAsia="ja-JP"/>
                  </w:rPr>
                  <m:t>=</m:t>
                </m:r>
                <m:f>
                  <m:fPr>
                    <m:ctrlPr>
                      <w:rPr>
                        <w:rFonts w:ascii="Cambria Math" w:hAnsi="Cambria Math"/>
                        <w:i/>
                        <w:iCs/>
                        <w:color w:val="000000" w:themeColor="text1"/>
                        <w:lang w:val="en-GB" w:eastAsia="ja-JP"/>
                      </w:rPr>
                    </m:ctrlPr>
                  </m:fPr>
                  <m:num>
                    <m:r>
                      <w:rPr>
                        <w:rFonts w:ascii="Cambria Math" w:hAnsi="Cambria Math"/>
                        <w:color w:val="000000" w:themeColor="text1"/>
                        <w:lang w:val="en-GB" w:eastAsia="ja-JP"/>
                      </w:rPr>
                      <m:t>4π </m:t>
                    </m:r>
                  </m:num>
                  <m:den>
                    <m:sSup>
                      <m:sSupPr>
                        <m:ctrlPr>
                          <w:rPr>
                            <w:rFonts w:ascii="Cambria Math" w:hAnsi="Cambria Math"/>
                            <w:i/>
                            <w:iCs/>
                            <w:color w:val="000000" w:themeColor="text1"/>
                            <w:lang w:val="en-GB" w:eastAsia="ja-JP"/>
                          </w:rPr>
                        </m:ctrlPr>
                      </m:sSupPr>
                      <m:e>
                        <m:r>
                          <w:rPr>
                            <w:rFonts w:ascii="Cambria Math" w:hAnsi="Cambria Math"/>
                            <w:color w:val="000000" w:themeColor="text1"/>
                            <w:lang w:val="en-GB" w:eastAsia="ja-JP"/>
                          </w:rPr>
                          <m:t>λ</m:t>
                        </m:r>
                      </m:e>
                      <m:sup>
                        <m:r>
                          <w:rPr>
                            <w:rFonts w:ascii="Cambria Math" w:hAnsi="Cambria Math"/>
                            <w:color w:val="000000" w:themeColor="text1"/>
                            <w:lang w:val="en-GB" w:eastAsia="ja-JP"/>
                          </w:rPr>
                          <m:t>2</m:t>
                        </m:r>
                      </m:sup>
                    </m:sSup>
                  </m:den>
                </m:f>
                <m:sSup>
                  <m:sSupPr>
                    <m:ctrlPr>
                      <w:rPr>
                        <w:rFonts w:ascii="Cambria Math" w:hAnsi="Cambria Math"/>
                        <w:i/>
                        <w:iCs/>
                        <w:color w:val="000000" w:themeColor="text1"/>
                        <w:lang w:val="en-GB" w:eastAsia="ja-JP"/>
                      </w:rPr>
                    </m:ctrlPr>
                  </m:sSupPr>
                  <m:e>
                    <m:sSup>
                      <m:sSupPr>
                        <m:ctrlPr>
                          <w:rPr>
                            <w:rFonts w:ascii="Cambria Math" w:hAnsi="Cambria Math"/>
                            <w:i/>
                            <w:iCs/>
                            <w:color w:val="000000" w:themeColor="text1"/>
                            <w:lang w:val="en-GB" w:eastAsia="ja-JP"/>
                          </w:rPr>
                        </m:ctrlPr>
                      </m:sSupPr>
                      <m:e>
                        <m:r>
                          <w:rPr>
                            <w:rFonts w:ascii="Cambria Math" w:hAnsi="Cambria Math"/>
                            <w:color w:val="000000" w:themeColor="text1"/>
                            <w:lang w:val="en-GB" w:eastAsia="ja-JP"/>
                          </w:rPr>
                          <m:t>S</m:t>
                        </m:r>
                      </m:e>
                      <m:sup>
                        <m:r>
                          <w:rPr>
                            <w:rFonts w:ascii="Cambria Math" w:hAnsi="Cambria Math"/>
                            <w:color w:val="000000" w:themeColor="text1"/>
                            <w:lang w:val="en-GB" w:eastAsia="ja-JP"/>
                          </w:rPr>
                          <m:t>2</m:t>
                        </m:r>
                      </m:sup>
                    </m:sSup>
                    <m:sSup>
                      <m:sSupPr>
                        <m:ctrlPr>
                          <w:rPr>
                            <w:rFonts w:ascii="Cambria Math" w:hAnsi="Cambria Math"/>
                            <w:i/>
                            <w:iCs/>
                            <w:color w:val="000000" w:themeColor="text1"/>
                            <w:lang w:val="en-GB" w:eastAsia="ja-JP"/>
                          </w:rPr>
                        </m:ctrlPr>
                      </m:sSupPr>
                      <m:e>
                        <m:r>
                          <w:rPr>
                            <w:rFonts w:ascii="Cambria Math" w:hAnsi="Cambria Math"/>
                            <w:color w:val="000000" w:themeColor="text1"/>
                            <w:lang w:val="en-GB" w:eastAsia="ja-JP"/>
                          </w:rPr>
                          <m:t>cos</m:t>
                        </m:r>
                      </m:e>
                      <m:sup>
                        <m:r>
                          <w:rPr>
                            <w:rFonts w:ascii="Cambria Math" w:hAnsi="Cambria Math"/>
                            <w:color w:val="000000" w:themeColor="text1"/>
                            <w:lang w:val="en-GB" w:eastAsia="ja-JP"/>
                          </w:rPr>
                          <m:t>2</m:t>
                        </m:r>
                      </m:sup>
                    </m:sSup>
                    <m:r>
                      <w:rPr>
                        <w:rFonts w:ascii="Cambria Math" w:hAnsi="Cambria Math"/>
                        <w:color w:val="000000" w:themeColor="text1"/>
                        <w:lang w:val="en-GB" w:eastAsia="ja-JP"/>
                      </w:rPr>
                      <m:t>(</m:t>
                    </m:r>
                    <m:r>
                      <w:rPr>
                        <w:rFonts w:ascii="Cambria Math" w:hAnsi="Cambria Math"/>
                        <w:color w:val="000000" w:themeColor="text1"/>
                        <w:lang w:val="el-GR" w:eastAsia="ja-JP"/>
                      </w:rPr>
                      <m:t>θ+β)∙</m:t>
                    </m:r>
                    <m:r>
                      <w:rPr>
                        <w:rFonts w:ascii="Cambria Math" w:hAnsi="Cambria Math"/>
                        <w:color w:val="000000" w:themeColor="text1"/>
                        <w:lang w:val="en-GB" w:eastAsia="ja-JP"/>
                      </w:rPr>
                      <m:t>sinc</m:t>
                    </m:r>
                  </m:e>
                  <m:sup>
                    <m:r>
                      <w:rPr>
                        <w:rFonts w:ascii="Cambria Math" w:hAnsi="Cambria Math"/>
                        <w:color w:val="000000" w:themeColor="text1"/>
                        <w:lang w:val="en-GB" w:eastAsia="ja-JP"/>
                      </w:rPr>
                      <m:t>2</m:t>
                    </m:r>
                  </m:sup>
                </m:sSup>
                <m:d>
                  <m:dPr>
                    <m:begChr m:val="["/>
                    <m:endChr m:val="]"/>
                    <m:ctrlPr>
                      <w:rPr>
                        <w:rFonts w:ascii="Cambria Math" w:hAnsi="Cambria Math"/>
                        <w:i/>
                        <w:iCs/>
                        <w:color w:val="000000" w:themeColor="text1"/>
                        <w:lang w:val="en-GB" w:eastAsia="ja-JP"/>
                      </w:rPr>
                    </m:ctrlPr>
                  </m:dPr>
                  <m:e>
                    <m:f>
                      <m:fPr>
                        <m:ctrlPr>
                          <w:rPr>
                            <w:rFonts w:ascii="Cambria Math" w:hAnsi="Cambria Math"/>
                            <w:i/>
                            <w:iCs/>
                            <w:color w:val="000000" w:themeColor="text1"/>
                            <w:lang w:val="en-GB" w:eastAsia="ja-JP"/>
                          </w:rPr>
                        </m:ctrlPr>
                      </m:fPr>
                      <m:num>
                        <m:r>
                          <w:rPr>
                            <w:rFonts w:ascii="Cambria Math" w:hAnsi="Cambria Math"/>
                            <w:color w:val="000000" w:themeColor="text1"/>
                            <w:lang w:val="en-GB" w:eastAsia="ja-JP"/>
                          </w:rPr>
                          <m:t>2πa</m:t>
                        </m:r>
                      </m:num>
                      <m:den>
                        <m:r>
                          <w:rPr>
                            <w:rFonts w:ascii="Cambria Math" w:hAnsi="Cambria Math"/>
                            <w:color w:val="000000" w:themeColor="text1"/>
                            <w:lang w:val="en-GB" w:eastAsia="ja-JP"/>
                          </w:rPr>
                          <m:t>λ</m:t>
                        </m:r>
                      </m:den>
                    </m:f>
                    <m:r>
                      <w:rPr>
                        <w:rFonts w:ascii="Cambria Math" w:hAnsi="Cambria Math"/>
                        <w:color w:val="000000" w:themeColor="text1"/>
                        <w:lang w:val="en-GB" w:eastAsia="ja-JP"/>
                      </w:rPr>
                      <m:t>sin(</m:t>
                    </m:r>
                    <m:r>
                      <w:rPr>
                        <w:rFonts w:ascii="Cambria Math" w:hAnsi="Cambria Math"/>
                        <w:color w:val="000000" w:themeColor="text1"/>
                        <w:lang w:val="el-GR" w:eastAsia="ja-JP"/>
                      </w:rPr>
                      <m:t>θ+β</m:t>
                    </m:r>
                    <m:r>
                      <w:rPr>
                        <w:rFonts w:ascii="Cambria Math" w:hAnsi="Cambria Math"/>
                        <w:color w:val="000000" w:themeColor="text1"/>
                        <w:lang w:val="en-GB" w:eastAsia="ja-JP"/>
                      </w:rPr>
                      <m:t>/2)∙cos(</m:t>
                    </m:r>
                    <m:r>
                      <w:rPr>
                        <w:rFonts w:ascii="Cambria Math" w:hAnsi="Cambria Math"/>
                        <w:color w:val="000000" w:themeColor="text1"/>
                        <w:lang w:val="el-GR" w:eastAsia="ja-JP"/>
                      </w:rPr>
                      <m:t>β</m:t>
                    </m:r>
                    <m:r>
                      <w:rPr>
                        <w:rFonts w:ascii="Cambria Math" w:hAnsi="Cambria Math"/>
                        <w:color w:val="000000" w:themeColor="text1"/>
                        <w:lang w:val="en-GB" w:eastAsia="ja-JP"/>
                      </w:rPr>
                      <m:t>/2)</m:t>
                    </m:r>
                  </m:e>
                </m:d>
              </m:oMath>
            </m:oMathPara>
          </w:p>
          <w:p w14:paraId="541499A1" w14:textId="77777777" w:rsidR="00864F7C" w:rsidRPr="00BE5434" w:rsidRDefault="00864F7C" w:rsidP="00864F7C">
            <w:pPr>
              <w:numPr>
                <w:ilvl w:val="2"/>
                <w:numId w:val="46"/>
              </w:numPr>
              <w:tabs>
                <w:tab w:val="left" w:pos="0"/>
              </w:tabs>
              <w:suppressAutoHyphens/>
              <w:overflowPunct/>
              <w:autoSpaceDE/>
              <w:autoSpaceDN/>
              <w:adjustRightInd/>
              <w:spacing w:after="0"/>
              <w:ind w:left="1260"/>
              <w:textAlignment w:val="auto"/>
              <w:rPr>
                <w:rFonts w:eastAsia="Batang"/>
                <w:color w:val="000000" w:themeColor="text1"/>
                <w:lang w:eastAsia="zh-CN"/>
              </w:rPr>
            </w:pPr>
            <w:r w:rsidRPr="00BE5434">
              <w:rPr>
                <w:color w:val="000000" w:themeColor="text1"/>
                <w:lang w:eastAsia="zh-CN"/>
              </w:rPr>
              <w:t xml:space="preserve">Where </w:t>
            </w:r>
            <m:oMath>
              <m:r>
                <w:rPr>
                  <w:rFonts w:ascii="Cambria Math" w:hAnsi="Cambria Math"/>
                  <w:color w:val="000000" w:themeColor="text1"/>
                  <w:lang w:val="en-GB" w:eastAsia="ja-JP"/>
                </w:rPr>
                <m:t>a</m:t>
              </m:r>
            </m:oMath>
            <w:r w:rsidRPr="00BE5434">
              <w:rPr>
                <w:rFonts w:eastAsia="MS Mincho"/>
                <w:color w:val="000000" w:themeColor="text1"/>
                <w:lang w:val="en-GB" w:eastAsia="ja-JP"/>
              </w:rPr>
              <w:t xml:space="preserve"> is the length of a rectangle (cf </w:t>
            </w:r>
            <w:r w:rsidRPr="00BE5434">
              <w:rPr>
                <w:rFonts w:eastAsia="Batang"/>
                <w:color w:val="000000" w:themeColor="text1"/>
                <w:lang w:val="en-GB" w:eastAsia="x-none"/>
              </w:rPr>
              <w:t>R1-2501212)</w:t>
            </w:r>
          </w:p>
          <w:p w14:paraId="35568B48" w14:textId="77777777" w:rsidR="00864F7C" w:rsidRPr="00BE5434" w:rsidRDefault="00864F7C" w:rsidP="00864F7C">
            <w:pPr>
              <w:numPr>
                <w:ilvl w:val="2"/>
                <w:numId w:val="46"/>
              </w:numPr>
              <w:tabs>
                <w:tab w:val="left" w:pos="0"/>
              </w:tabs>
              <w:suppressAutoHyphens/>
              <w:overflowPunct/>
              <w:autoSpaceDE/>
              <w:autoSpaceDN/>
              <w:adjustRightInd/>
              <w:spacing w:after="0"/>
              <w:ind w:left="1260"/>
              <w:textAlignment w:val="auto"/>
              <w:rPr>
                <w:rFonts w:eastAsia="Batang"/>
                <w:color w:val="000000" w:themeColor="text1"/>
                <w:lang w:eastAsia="zh-CN"/>
              </w:rPr>
            </w:pPr>
            <w:r w:rsidRPr="00BE5434">
              <w:rPr>
                <w:color w:val="000000" w:themeColor="text1"/>
                <w:lang w:eastAsia="zh-CN"/>
              </w:rPr>
              <w:t xml:space="preserve">The formula may be further updated </w:t>
            </w:r>
          </w:p>
          <w:p w14:paraId="542A222C" w14:textId="77777777" w:rsidR="00864F7C" w:rsidRPr="00BE5434" w:rsidRDefault="00864F7C" w:rsidP="00864F7C">
            <w:pPr>
              <w:numPr>
                <w:ilvl w:val="1"/>
                <w:numId w:val="46"/>
              </w:numPr>
              <w:tabs>
                <w:tab w:val="left" w:pos="0"/>
              </w:tabs>
              <w:suppressAutoHyphens/>
              <w:overflowPunct/>
              <w:autoSpaceDE/>
              <w:autoSpaceDN/>
              <w:adjustRightInd/>
              <w:spacing w:after="0"/>
              <w:ind w:left="840"/>
              <w:textAlignment w:val="auto"/>
              <w:rPr>
                <w:rFonts w:eastAsia="Batang"/>
                <w:color w:val="000000" w:themeColor="text1"/>
                <w:lang w:eastAsia="zh-CN"/>
              </w:rPr>
            </w:pPr>
            <w:r w:rsidRPr="00BE5434">
              <w:rPr>
                <w:color w:val="000000" w:themeColor="text1"/>
                <w:lang w:eastAsia="zh-CN"/>
              </w:rPr>
              <w:t>Region 3: RCS value including large effect of diffraction</w:t>
            </w:r>
          </w:p>
          <w:p w14:paraId="6F6DC3BB" w14:textId="77777777" w:rsidR="00864F7C" w:rsidRPr="00BE5434" w:rsidRDefault="00864F7C" w:rsidP="00864F7C">
            <w:pPr>
              <w:numPr>
                <w:ilvl w:val="0"/>
                <w:numId w:val="46"/>
              </w:numPr>
              <w:tabs>
                <w:tab w:val="left" w:pos="0"/>
              </w:tabs>
              <w:suppressAutoHyphens/>
              <w:overflowPunct/>
              <w:autoSpaceDE/>
              <w:autoSpaceDN/>
              <w:adjustRightInd/>
              <w:spacing w:after="0"/>
              <w:ind w:left="420"/>
              <w:textAlignment w:val="auto"/>
              <w:rPr>
                <w:rFonts w:eastAsia="Batang"/>
                <w:color w:val="000000" w:themeColor="text1"/>
                <w:lang w:eastAsia="zh-CN"/>
              </w:rPr>
            </w:pPr>
            <w:r w:rsidRPr="00BE5434">
              <w:rPr>
                <w:color w:val="000000" w:themeColor="text1"/>
                <w:lang w:eastAsia="zh-CN"/>
              </w:rPr>
              <w:t>Distance dependent RCS is not considered in any incident/scattered angles</w:t>
            </w:r>
          </w:p>
          <w:p w14:paraId="3031FC02" w14:textId="60FABD4A" w:rsidR="008663A1" w:rsidRDefault="00864F7C" w:rsidP="00864F7C">
            <w:pPr>
              <w:overflowPunct/>
              <w:autoSpaceDE/>
              <w:autoSpaceDN/>
              <w:adjustRightInd/>
              <w:snapToGrid w:val="0"/>
              <w:spacing w:after="120" w:line="280" w:lineRule="atLeast"/>
              <w:jc w:val="both"/>
              <w:textAlignment w:val="auto"/>
              <w:rPr>
                <w:rFonts w:eastAsiaTheme="minorEastAsia"/>
                <w:lang w:eastAsia="zh-CN"/>
              </w:rPr>
            </w:pPr>
            <w:r w:rsidRPr="00BE5434">
              <w:rPr>
                <w:color w:val="000000" w:themeColor="text1"/>
                <w:lang w:eastAsia="zh-CN"/>
              </w:rPr>
              <w:t>Which option is selected/updated will be based on validation results</w:t>
            </w:r>
          </w:p>
        </w:tc>
      </w:tr>
    </w:tbl>
    <w:p w14:paraId="3BE61856" w14:textId="1028112B" w:rsidR="00D65AD9" w:rsidRDefault="00D65AD9" w:rsidP="003B025C">
      <w:pPr>
        <w:overflowPunct/>
        <w:autoSpaceDE/>
        <w:autoSpaceDN/>
        <w:adjustRightInd/>
        <w:snapToGrid w:val="0"/>
        <w:spacing w:after="120" w:line="280" w:lineRule="atLeast"/>
        <w:jc w:val="both"/>
        <w:textAlignment w:val="auto"/>
        <w:rPr>
          <w:lang w:eastAsia="zh-CN"/>
        </w:rPr>
      </w:pPr>
      <w:bookmarkStart w:id="2" w:name="OLE_LINK1"/>
      <w:bookmarkStart w:id="3" w:name="OLE_LINK2"/>
      <w:r w:rsidRPr="00A962C4">
        <w:rPr>
          <w:rFonts w:eastAsia="等线" w:hint="eastAsia"/>
          <w:iCs/>
          <w:lang w:eastAsia="zh-CN"/>
        </w:rPr>
        <w:lastRenderedPageBreak/>
        <w:t xml:space="preserve">As </w:t>
      </w:r>
      <w:r w:rsidR="0047770D" w:rsidRPr="00A962C4">
        <w:rPr>
          <w:rFonts w:eastAsia="等线"/>
          <w:iCs/>
          <w:lang w:eastAsia="zh-CN"/>
        </w:rPr>
        <w:t>companies</w:t>
      </w:r>
      <w:r w:rsidR="005C46DA" w:rsidRPr="00A962C4">
        <w:rPr>
          <w:rFonts w:eastAsia="等线" w:hint="eastAsia"/>
          <w:iCs/>
          <w:lang w:eastAsia="zh-CN"/>
        </w:rPr>
        <w:t xml:space="preserve"> </w:t>
      </w:r>
      <w:r w:rsidR="00CD4A14" w:rsidRPr="00A962C4">
        <w:rPr>
          <w:rFonts w:eastAsia="等线" w:hint="eastAsia"/>
          <w:iCs/>
          <w:lang w:eastAsia="zh-CN"/>
        </w:rPr>
        <w:t xml:space="preserve">pointed </w:t>
      </w:r>
      <w:r w:rsidR="006D6953" w:rsidRPr="00A962C4">
        <w:rPr>
          <w:rFonts w:eastAsia="等线"/>
          <w:iCs/>
          <w:lang w:eastAsia="zh-CN"/>
        </w:rPr>
        <w:t>out,</w:t>
      </w:r>
      <w:r w:rsidR="00CD4A14" w:rsidRPr="00A962C4">
        <w:rPr>
          <w:rFonts w:eastAsia="等线" w:hint="eastAsia"/>
          <w:iCs/>
          <w:lang w:eastAsia="zh-CN"/>
        </w:rPr>
        <w:t xml:space="preserve"> </w:t>
      </w:r>
      <w:r w:rsidR="005C44B3" w:rsidRPr="00A962C4">
        <w:rPr>
          <w:rFonts w:eastAsia="等线" w:hint="eastAsia"/>
          <w:iCs/>
          <w:lang w:eastAsia="zh-CN"/>
        </w:rPr>
        <w:t xml:space="preserve">there </w:t>
      </w:r>
      <w:r w:rsidR="004A7C06" w:rsidRPr="00A962C4">
        <w:rPr>
          <w:rFonts w:eastAsia="等线" w:hint="eastAsia"/>
          <w:iCs/>
          <w:lang w:eastAsia="zh-CN"/>
        </w:rPr>
        <w:t xml:space="preserve">has been </w:t>
      </w:r>
      <w:r w:rsidR="00165A03" w:rsidRPr="00A962C4">
        <w:rPr>
          <w:rFonts w:eastAsia="等线" w:hint="eastAsia"/>
          <w:iCs/>
          <w:lang w:eastAsia="zh-CN"/>
        </w:rPr>
        <w:t>a lot of research</w:t>
      </w:r>
      <w:r w:rsidR="0038532B" w:rsidRPr="00A962C4">
        <w:rPr>
          <w:rFonts w:eastAsia="等线" w:hint="eastAsia"/>
          <w:iCs/>
          <w:lang w:eastAsia="zh-CN"/>
        </w:rPr>
        <w:t xml:space="preserve"> effects </w:t>
      </w:r>
      <w:r w:rsidR="00FE7CD6" w:rsidRPr="00A962C4">
        <w:rPr>
          <w:rFonts w:eastAsia="等线" w:hint="eastAsia"/>
          <w:iCs/>
          <w:lang w:eastAsia="zh-CN"/>
        </w:rPr>
        <w:t xml:space="preserve">to </w:t>
      </w:r>
      <w:r w:rsidR="008A6FA7" w:rsidRPr="00A962C4">
        <w:rPr>
          <w:rFonts w:eastAsia="等线" w:hint="eastAsia"/>
          <w:iCs/>
          <w:lang w:eastAsia="zh-CN"/>
        </w:rPr>
        <w:t xml:space="preserve">derive the </w:t>
      </w:r>
      <w:r w:rsidR="00A40E31" w:rsidRPr="00A962C4">
        <w:rPr>
          <w:rFonts w:eastAsia="等线" w:hint="eastAsia"/>
          <w:iCs/>
          <w:lang w:eastAsia="zh-CN"/>
        </w:rPr>
        <w:t xml:space="preserve">bistatic </w:t>
      </w:r>
      <w:r w:rsidR="0071039E" w:rsidRPr="00A962C4">
        <w:rPr>
          <w:rFonts w:eastAsia="等线" w:hint="eastAsia"/>
          <w:iCs/>
          <w:lang w:eastAsia="zh-CN"/>
        </w:rPr>
        <w:t xml:space="preserve">RCS </w:t>
      </w:r>
      <w:r w:rsidR="004D25B0" w:rsidRPr="00A962C4">
        <w:rPr>
          <w:rFonts w:eastAsia="等线" w:hint="eastAsia"/>
          <w:iCs/>
          <w:lang w:eastAsia="zh-CN"/>
        </w:rPr>
        <w:t xml:space="preserve">based on the </w:t>
      </w:r>
      <w:r w:rsidR="003B7002" w:rsidRPr="00A962C4">
        <w:rPr>
          <w:rFonts w:eastAsia="等线" w:hint="eastAsia"/>
          <w:iCs/>
          <w:lang w:eastAsia="zh-CN"/>
        </w:rPr>
        <w:t xml:space="preserve">backscattering </w:t>
      </w:r>
      <w:r w:rsidR="007C72E6" w:rsidRPr="00A962C4">
        <w:rPr>
          <w:rFonts w:eastAsia="等线" w:hint="eastAsia"/>
          <w:iCs/>
          <w:lang w:eastAsia="zh-CN"/>
        </w:rPr>
        <w:t>RCS</w:t>
      </w:r>
      <w:r w:rsidR="00E94015" w:rsidRPr="00A962C4">
        <w:rPr>
          <w:rFonts w:eastAsia="等线" w:hint="eastAsia"/>
          <w:iCs/>
          <w:lang w:eastAsia="zh-CN"/>
        </w:rPr>
        <w:t xml:space="preserve"> </w:t>
      </w:r>
      <w:r w:rsidR="00A76646" w:rsidRPr="00A962C4">
        <w:rPr>
          <w:rFonts w:eastAsia="等线" w:hint="eastAsia"/>
          <w:iCs/>
          <w:lang w:eastAsia="zh-CN"/>
        </w:rPr>
        <w:t>as</w:t>
      </w:r>
      <w:r w:rsidR="00E94015" w:rsidRPr="00A962C4">
        <w:rPr>
          <w:rFonts w:eastAsia="等线" w:hint="eastAsia"/>
          <w:iCs/>
          <w:lang w:eastAsia="zh-CN"/>
        </w:rPr>
        <w:t xml:space="preserve"> </w:t>
      </w:r>
      <w:r w:rsidR="001C101E" w:rsidRPr="00A962C4">
        <w:rPr>
          <w:rFonts w:eastAsia="等线"/>
          <w:iCs/>
          <w:lang w:eastAsia="zh-CN"/>
        </w:rPr>
        <w:t>which</w:t>
      </w:r>
      <w:r w:rsidR="001C101E" w:rsidRPr="00A962C4">
        <w:rPr>
          <w:rFonts w:eastAsia="等线" w:hint="eastAsia"/>
          <w:iCs/>
          <w:lang w:eastAsia="zh-CN"/>
        </w:rPr>
        <w:t xml:space="preserve"> is </w:t>
      </w:r>
      <w:r w:rsidR="00421442" w:rsidRPr="00A962C4">
        <w:rPr>
          <w:rFonts w:eastAsia="等线" w:hint="eastAsia"/>
          <w:iCs/>
          <w:lang w:eastAsia="zh-CN"/>
        </w:rPr>
        <w:t>the simpl</w:t>
      </w:r>
      <w:r w:rsidR="003702F5" w:rsidRPr="00A962C4">
        <w:rPr>
          <w:rFonts w:eastAsia="等线" w:hint="eastAsia"/>
          <w:iCs/>
          <w:lang w:eastAsia="zh-CN"/>
        </w:rPr>
        <w:t>es</w:t>
      </w:r>
      <w:r w:rsidR="00421442" w:rsidRPr="00A962C4">
        <w:rPr>
          <w:rFonts w:eastAsia="等线" w:hint="eastAsia"/>
          <w:iCs/>
          <w:lang w:eastAsia="zh-CN"/>
        </w:rPr>
        <w:t xml:space="preserve">t </w:t>
      </w:r>
      <w:r w:rsidR="001235BA" w:rsidRPr="00A962C4">
        <w:rPr>
          <w:rFonts w:eastAsia="等线" w:hint="eastAsia"/>
          <w:iCs/>
          <w:lang w:eastAsia="zh-CN"/>
        </w:rPr>
        <w:t>form of</w:t>
      </w:r>
      <w:r w:rsidR="003702F5" w:rsidRPr="00A962C4">
        <w:rPr>
          <w:rFonts w:eastAsia="等线" w:hint="eastAsia"/>
          <w:iCs/>
          <w:lang w:eastAsia="zh-CN"/>
        </w:rPr>
        <w:t xml:space="preserve"> </w:t>
      </w:r>
      <w:r w:rsidR="00A76646" w:rsidRPr="00A962C4">
        <w:rPr>
          <w:rFonts w:eastAsia="等线" w:hint="eastAsia"/>
          <w:iCs/>
          <w:lang w:eastAsia="zh-CN"/>
        </w:rPr>
        <w:t>RCS.</w:t>
      </w:r>
      <w:r w:rsidR="004E4DA0" w:rsidRPr="00A962C4">
        <w:rPr>
          <w:rFonts w:eastAsia="等线" w:hint="eastAsia"/>
          <w:iCs/>
          <w:lang w:eastAsia="zh-CN"/>
        </w:rPr>
        <w:t xml:space="preserve"> </w:t>
      </w:r>
      <w:r w:rsidR="00684B70" w:rsidRPr="00A962C4">
        <w:rPr>
          <w:rFonts w:eastAsia="等线" w:hint="eastAsia"/>
          <w:iCs/>
          <w:lang w:eastAsia="zh-CN"/>
        </w:rPr>
        <w:t>T</w:t>
      </w:r>
      <w:r w:rsidR="00CB7329" w:rsidRPr="00A962C4">
        <w:t>he monostatic-bistatic equivalence theorem</w:t>
      </w:r>
      <w:r w:rsidR="002042BF" w:rsidRPr="00A962C4">
        <w:rPr>
          <w:rFonts w:eastAsia="等线"/>
          <w:iCs/>
          <w:lang w:eastAsia="zh-CN"/>
        </w:rPr>
        <w:t xml:space="preserve"> </w:t>
      </w:r>
      <w:r w:rsidR="00104896" w:rsidRPr="00A962C4">
        <w:rPr>
          <w:rFonts w:eastAsia="等线" w:hint="eastAsia"/>
          <w:iCs/>
          <w:lang w:eastAsia="zh-CN"/>
        </w:rPr>
        <w:t xml:space="preserve">derived </w:t>
      </w:r>
      <w:r w:rsidR="00385763" w:rsidRPr="00A962C4">
        <w:rPr>
          <w:rFonts w:eastAsia="等线" w:hint="eastAsia"/>
          <w:iCs/>
          <w:lang w:eastAsia="zh-CN"/>
        </w:rPr>
        <w:t>in [</w:t>
      </w:r>
      <w:r w:rsidR="00CD33D4">
        <w:rPr>
          <w:rFonts w:eastAsia="等线" w:hint="eastAsia"/>
          <w:iCs/>
          <w:lang w:eastAsia="zh-CN"/>
        </w:rPr>
        <w:t>4</w:t>
      </w:r>
      <w:r w:rsidR="00385763" w:rsidRPr="00A962C4">
        <w:rPr>
          <w:rFonts w:eastAsia="等线" w:hint="eastAsia"/>
          <w:iCs/>
          <w:lang w:eastAsia="zh-CN"/>
        </w:rPr>
        <w:t xml:space="preserve">] </w:t>
      </w:r>
      <w:r w:rsidR="002042BF" w:rsidRPr="00A962C4">
        <w:rPr>
          <w:rFonts w:eastAsia="等线"/>
          <w:iCs/>
          <w:lang w:eastAsia="zh-CN"/>
        </w:rPr>
        <w:t>states that the bistatic RCS of a sufficiently smooth, perfectly con-ducting target is equal to the backscattering RCS measured on the bisector of the bistatic angle</w:t>
      </w:r>
      <w:r w:rsidR="006456BB" w:rsidRPr="00A962C4">
        <w:rPr>
          <w:rFonts w:eastAsia="等线" w:hint="eastAsia"/>
          <w:iCs/>
          <w:lang w:eastAsia="zh-CN"/>
        </w:rPr>
        <w:t xml:space="preserve"> </w:t>
      </w:r>
      <w:r w:rsidR="006456BB" w:rsidRPr="00A962C4">
        <w:rPr>
          <w:rFonts w:eastAsia="等线"/>
          <w:iCs/>
          <w:lang w:eastAsia="zh-CN"/>
        </w:rPr>
        <w:t xml:space="preserve">for </w:t>
      </w:r>
      <w:r w:rsidR="005A3C94" w:rsidRPr="00A962C4">
        <w:rPr>
          <w:rFonts w:eastAsia="等线"/>
          <w:iCs/>
          <w:lang w:eastAsia="zh-CN"/>
        </w:rPr>
        <w:t>electromagnetic waves</w:t>
      </w:r>
      <w:r w:rsidR="006F5F1D" w:rsidRPr="00A962C4">
        <w:rPr>
          <w:rFonts w:eastAsia="等线" w:hint="eastAsia"/>
          <w:iCs/>
          <w:lang w:eastAsia="zh-CN"/>
        </w:rPr>
        <w:t xml:space="preserve"> </w:t>
      </w:r>
      <w:r w:rsidR="00F35FA6" w:rsidRPr="00A962C4">
        <w:rPr>
          <w:rFonts w:eastAsia="等线" w:hint="eastAsia"/>
          <w:iCs/>
          <w:lang w:eastAsia="zh-CN"/>
        </w:rPr>
        <w:t>of</w:t>
      </w:r>
      <w:r w:rsidR="00FF0066" w:rsidRPr="00A962C4">
        <w:rPr>
          <w:rFonts w:eastAsia="等线" w:hint="eastAsia"/>
          <w:iCs/>
          <w:lang w:eastAsia="zh-CN"/>
        </w:rPr>
        <w:t xml:space="preserve"> </w:t>
      </w:r>
      <w:r w:rsidR="00F805D3" w:rsidRPr="00A962C4">
        <w:rPr>
          <w:rFonts w:eastAsia="等线" w:hint="eastAsia"/>
          <w:iCs/>
          <w:lang w:eastAsia="zh-CN"/>
        </w:rPr>
        <w:t>high-frequency</w:t>
      </w:r>
      <w:r w:rsidR="002042BF" w:rsidRPr="00A962C4">
        <w:rPr>
          <w:rFonts w:eastAsia="等线"/>
          <w:iCs/>
          <w:lang w:eastAsia="zh-CN"/>
        </w:rPr>
        <w:t>.</w:t>
      </w:r>
      <w:r w:rsidR="006655D0" w:rsidRPr="00A962C4">
        <w:rPr>
          <w:rFonts w:eastAsia="等线" w:hint="eastAsia"/>
          <w:iCs/>
          <w:lang w:eastAsia="zh-CN"/>
        </w:rPr>
        <w:t xml:space="preserve"> </w:t>
      </w:r>
      <w:r w:rsidR="00165FE2" w:rsidRPr="00A962C4">
        <w:rPr>
          <w:rFonts w:eastAsia="等线"/>
          <w:iCs/>
          <w:lang w:eastAsia="zh-CN"/>
        </w:rPr>
        <w:t>Quantitatively, [</w:t>
      </w:r>
      <w:r w:rsidR="00CD33D4">
        <w:rPr>
          <w:rFonts w:eastAsia="等线" w:hint="eastAsia"/>
          <w:iCs/>
          <w:lang w:eastAsia="zh-CN"/>
        </w:rPr>
        <w:t>5</w:t>
      </w:r>
      <w:r w:rsidR="00165FE2" w:rsidRPr="00A962C4">
        <w:rPr>
          <w:rFonts w:eastAsia="等线"/>
          <w:iCs/>
          <w:lang w:eastAsia="zh-CN"/>
        </w:rPr>
        <w:t xml:space="preserve">] points out the validity of this theorem for </w:t>
      </w:r>
      <w:r w:rsidR="00C3457A" w:rsidRPr="00A962C4">
        <w:rPr>
          <w:rFonts w:eastAsia="等线" w:hint="eastAsia"/>
          <w:iCs/>
          <w:lang w:eastAsia="zh-CN"/>
        </w:rPr>
        <w:t>bistatic angles</w:t>
      </w:r>
      <w:r w:rsidR="00D948DB" w:rsidRPr="00A962C4">
        <w:rPr>
          <w:rFonts w:eastAsia="等线" w:hint="eastAsia"/>
          <w:iCs/>
          <w:lang w:eastAsia="zh-CN"/>
        </w:rPr>
        <w:t xml:space="preserve"> less than</w:t>
      </w:r>
      <w:r w:rsidR="00165FE2" w:rsidRPr="00A962C4">
        <w:rPr>
          <w:rFonts w:eastAsia="等线"/>
          <w:iCs/>
          <w:lang w:eastAsia="zh-CN"/>
        </w:rPr>
        <w:t xml:space="preserve"> 50 degrees</w:t>
      </w:r>
      <w:r w:rsidR="003C261E" w:rsidRPr="00A962C4">
        <w:rPr>
          <w:rFonts w:eastAsia="等线" w:hint="eastAsia"/>
          <w:iCs/>
          <w:lang w:eastAsia="zh-CN"/>
        </w:rPr>
        <w:t xml:space="preserve"> and </w:t>
      </w:r>
      <w:r w:rsidR="00224054" w:rsidRPr="00A962C4">
        <w:rPr>
          <w:rFonts w:eastAsia="等线" w:hint="eastAsia"/>
          <w:iCs/>
          <w:lang w:eastAsia="zh-CN"/>
        </w:rPr>
        <w:t xml:space="preserve">the frequency </w:t>
      </w:r>
      <w:r w:rsidR="004D1A9B" w:rsidRPr="00A962C4">
        <w:rPr>
          <w:rFonts w:eastAsia="等线" w:hint="eastAsia"/>
          <w:iCs/>
          <w:lang w:eastAsia="zh-CN"/>
        </w:rPr>
        <w:t>lower by</w:t>
      </w:r>
      <w:r w:rsidR="00AD4214" w:rsidRPr="00A962C4">
        <w:rPr>
          <w:rFonts w:eastAsia="等线" w:hint="eastAsia"/>
          <w:iCs/>
          <w:lang w:eastAsia="zh-CN"/>
        </w:rPr>
        <w:t xml:space="preserve"> a factor </w:t>
      </w:r>
      <w:r w:rsidR="00AB04CA" w:rsidRPr="00A962C4">
        <w:rPr>
          <w:rFonts w:eastAsia="等线" w:hint="eastAsia"/>
          <w:iCs/>
          <w:lang w:eastAsia="zh-CN"/>
        </w:rPr>
        <w:t xml:space="preserve">of </w:t>
      </w:r>
      <m:oMath>
        <m:r>
          <w:rPr>
            <w:rFonts w:ascii="Cambria Math" w:hAnsi="Cambria Math" w:cs="Times"/>
            <w:color w:val="000000" w:themeColor="text1"/>
            <w:lang w:val="en-GB" w:eastAsia="ja-JP"/>
          </w:rPr>
          <m:t>cos(</m:t>
        </m:r>
        <m:r>
          <w:rPr>
            <w:rFonts w:ascii="Cambria Math" w:hAnsi="Cambria Math" w:cs="Times"/>
            <w:color w:val="000000" w:themeColor="text1"/>
            <w:lang w:val="el-GR" w:eastAsia="ja-JP"/>
          </w:rPr>
          <m:t>β</m:t>
        </m:r>
        <m:r>
          <w:rPr>
            <w:rFonts w:ascii="Cambria Math" w:hAnsi="Cambria Math" w:cs="Times"/>
            <w:color w:val="000000" w:themeColor="text1"/>
            <w:lang w:val="en-GB" w:eastAsia="ja-JP"/>
          </w:rPr>
          <m:t>/2)</m:t>
        </m:r>
      </m:oMath>
      <w:r w:rsidR="00C53BCC" w:rsidRPr="00A962C4">
        <w:rPr>
          <w:rFonts w:eastAsia="等线" w:hint="eastAsia"/>
          <w:color w:val="000000" w:themeColor="text1"/>
          <w:lang w:val="en-GB" w:eastAsia="zh-CN"/>
        </w:rPr>
        <w:t xml:space="preserve">, where </w:t>
      </w:r>
      <w:r w:rsidR="00F96075" w:rsidRPr="00A962C4">
        <w:t>β</w:t>
      </w:r>
      <w:r w:rsidR="00B970A6">
        <w:rPr>
          <w:rFonts w:hint="eastAsia"/>
          <w:lang w:eastAsia="zh-CN"/>
        </w:rPr>
        <w:t>/2</w:t>
      </w:r>
      <w:r w:rsidR="00F96075" w:rsidRPr="00A962C4">
        <w:t xml:space="preserve"> is the bistatic bisector</w:t>
      </w:r>
      <w:r w:rsidR="00145970" w:rsidRPr="00A962C4">
        <w:rPr>
          <w:rFonts w:hint="eastAsia"/>
          <w:lang w:eastAsia="zh-CN"/>
        </w:rPr>
        <w:t>.</w:t>
      </w:r>
      <w:r w:rsidR="00B504A6" w:rsidRPr="00A962C4">
        <w:rPr>
          <w:rFonts w:hint="eastAsia"/>
          <w:lang w:eastAsia="zh-CN"/>
        </w:rPr>
        <w:t xml:space="preserve"> </w:t>
      </w:r>
      <w:r w:rsidR="0046303B" w:rsidRPr="00A962C4">
        <w:rPr>
          <w:lang w:eastAsia="zh-CN"/>
        </w:rPr>
        <w:t>Therefore</w:t>
      </w:r>
      <w:r w:rsidR="00050726" w:rsidRPr="00A962C4">
        <w:rPr>
          <w:rFonts w:hint="eastAsia"/>
          <w:lang w:eastAsia="zh-CN"/>
        </w:rPr>
        <w:t>,</w:t>
      </w:r>
      <w:r w:rsidR="0046303B" w:rsidRPr="00A962C4">
        <w:rPr>
          <w:lang w:eastAsia="zh-CN"/>
        </w:rPr>
        <w:t xml:space="preserve"> the following formula, derived from extensive research, should rightly be adopted </w:t>
      </w:r>
      <w:r w:rsidR="00C27560" w:rsidRPr="00A962C4">
        <w:rPr>
          <w:rFonts w:hint="eastAsia"/>
          <w:lang w:eastAsia="zh-CN"/>
        </w:rPr>
        <w:t>for</w:t>
      </w:r>
      <w:r w:rsidR="0046303B" w:rsidRPr="00A962C4">
        <w:rPr>
          <w:lang w:eastAsia="zh-CN"/>
        </w:rPr>
        <w:t xml:space="preserve"> static</w:t>
      </w:r>
      <w:r w:rsidR="005A564B" w:rsidRPr="00A962C4">
        <w:rPr>
          <w:rFonts w:hint="eastAsia"/>
          <w:lang w:eastAsia="zh-CN"/>
        </w:rPr>
        <w:t xml:space="preserve"> </w:t>
      </w:r>
      <w:r w:rsidR="0046303B" w:rsidRPr="00A962C4">
        <w:rPr>
          <w:lang w:eastAsia="zh-CN"/>
        </w:rPr>
        <w:t>RCS</w:t>
      </w:r>
      <w:r w:rsidR="00C27560" w:rsidRPr="00A962C4">
        <w:rPr>
          <w:rFonts w:hint="eastAsia"/>
          <w:lang w:eastAsia="zh-CN"/>
        </w:rPr>
        <w:t xml:space="preserve"> </w:t>
      </w:r>
      <w:r w:rsidR="00CB5D63" w:rsidRPr="00A962C4">
        <w:rPr>
          <w:rFonts w:hint="eastAsia"/>
          <w:lang w:eastAsia="zh-CN"/>
        </w:rPr>
        <w:t>calculation</w:t>
      </w:r>
      <w:r w:rsidR="00CD33D4">
        <w:rPr>
          <w:rFonts w:hint="eastAsia"/>
          <w:lang w:eastAsia="zh-CN"/>
        </w:rPr>
        <w:t xml:space="preserve"> [6]</w:t>
      </w:r>
      <w:r w:rsidR="00A3466B" w:rsidRPr="00A962C4">
        <w:rPr>
          <w:rFonts w:hint="eastAsia"/>
          <w:lang w:eastAsia="zh-CN"/>
        </w:rPr>
        <w:t>.</w:t>
      </w:r>
    </w:p>
    <w:p w14:paraId="1899E5FA" w14:textId="10E9FFB5" w:rsidR="00795EBD" w:rsidRPr="00AF180F" w:rsidRDefault="00000000" w:rsidP="003B025C">
      <w:pPr>
        <w:overflowPunct/>
        <w:autoSpaceDE/>
        <w:autoSpaceDN/>
        <w:adjustRightInd/>
        <w:snapToGrid w:val="0"/>
        <w:spacing w:after="120" w:line="280" w:lineRule="atLeast"/>
        <w:jc w:val="both"/>
        <w:textAlignment w:val="auto"/>
        <w:rPr>
          <w:iCs/>
          <w:lang w:eastAsia="zh-CN"/>
        </w:rPr>
      </w:pPr>
      <m:oMathPara>
        <m:oMath>
          <m:sSub>
            <m:sSubPr>
              <m:ctrlPr>
                <w:rPr>
                  <w:rFonts w:ascii="Cambria Math" w:eastAsiaTheme="minorEastAsia" w:hAnsi="Cambria Math" w:cs="Times"/>
                  <w:iCs/>
                  <w:color w:val="000000" w:themeColor="text1"/>
                  <w:lang w:eastAsia="zh-CN"/>
                </w:rPr>
              </m:ctrlPr>
            </m:sSubPr>
            <m:e>
              <m:r>
                <m:rPr>
                  <m:sty m:val="p"/>
                </m:rPr>
                <w:rPr>
                  <w:rFonts w:ascii="Cambria Math" w:eastAsiaTheme="minorEastAsia" w:hAnsi="Cambria Math" w:cs="Times"/>
                  <w:color w:val="000000" w:themeColor="text1"/>
                  <w:lang w:eastAsia="zh-CN"/>
                </w:rPr>
                <m:t>RCS</m:t>
              </m:r>
            </m:e>
            <m:sub>
              <m:r>
                <m:rPr>
                  <m:sty m:val="p"/>
                </m:rPr>
                <w:rPr>
                  <w:rFonts w:ascii="Cambria Math" w:eastAsiaTheme="minorEastAsia" w:hAnsi="Cambria Math" w:cs="Times"/>
                  <w:color w:val="000000" w:themeColor="text1"/>
                  <w:lang w:eastAsia="zh-CN"/>
                </w:rPr>
                <m:t>bi</m:t>
              </m:r>
            </m:sub>
          </m:sSub>
          <m:r>
            <m:rPr>
              <m:sty m:val="p"/>
            </m:rPr>
            <w:rPr>
              <w:rFonts w:ascii="Cambria Math" w:eastAsiaTheme="minorEastAsia" w:hAnsi="Cambria Math" w:cs="Times"/>
              <w:color w:val="000000" w:themeColor="text1"/>
              <w:lang w:eastAsia="zh-CN"/>
            </w:rPr>
            <m:t>=</m:t>
          </m:r>
          <m:sSub>
            <m:sSubPr>
              <m:ctrlPr>
                <w:rPr>
                  <w:rFonts w:ascii="Cambria Math" w:eastAsiaTheme="minorEastAsia" w:hAnsi="Cambria Math" w:cs="Times"/>
                  <w:iCs/>
                  <w:color w:val="000000" w:themeColor="text1"/>
                  <w:lang w:eastAsia="zh-CN"/>
                </w:rPr>
              </m:ctrlPr>
            </m:sSubPr>
            <m:e>
              <m:r>
                <m:rPr>
                  <m:sty m:val="p"/>
                </m:rPr>
                <w:rPr>
                  <w:rFonts w:ascii="Cambria Math" w:eastAsiaTheme="minorEastAsia" w:hAnsi="Cambria Math" w:cs="Times"/>
                  <w:color w:val="000000" w:themeColor="text1"/>
                  <w:lang w:eastAsia="zh-CN"/>
                </w:rPr>
                <m:t>RCS</m:t>
              </m:r>
            </m:e>
            <m:sub>
              <m:r>
                <m:rPr>
                  <m:sty m:val="p"/>
                </m:rPr>
                <w:rPr>
                  <w:rFonts w:ascii="Cambria Math" w:eastAsiaTheme="minorEastAsia" w:hAnsi="Cambria Math" w:cs="Times"/>
                  <w:color w:val="000000" w:themeColor="text1"/>
                  <w:lang w:eastAsia="zh-CN"/>
                </w:rPr>
                <m:t>mo</m:t>
              </m:r>
            </m:sub>
          </m:sSub>
          <m:r>
            <m:rPr>
              <m:sty m:val="p"/>
            </m:rPr>
            <w:rPr>
              <w:rFonts w:ascii="Cambria Math" w:eastAsiaTheme="minorEastAsia" w:hAnsi="Cambria Math" w:cs="Times"/>
              <w:color w:val="000000" w:themeColor="text1"/>
              <w:lang w:eastAsia="zh-CN"/>
            </w:rPr>
            <m:t>∙abs</m:t>
          </m:r>
          <m:d>
            <m:dPr>
              <m:ctrlPr>
                <w:rPr>
                  <w:rFonts w:ascii="Cambria Math" w:eastAsiaTheme="minorEastAsia" w:hAnsi="Cambria Math" w:cs="Times"/>
                  <w:iCs/>
                  <w:color w:val="000000" w:themeColor="text1"/>
                  <w:lang w:eastAsia="zh-CN"/>
                </w:rPr>
              </m:ctrlPr>
            </m:dPr>
            <m:e>
              <m:r>
                <m:rPr>
                  <m:sty m:val="p"/>
                </m:rPr>
                <w:rPr>
                  <w:rFonts w:ascii="Cambria Math" w:eastAsiaTheme="minorEastAsia" w:hAnsi="Cambria Math" w:cs="Times"/>
                  <w:color w:val="000000" w:themeColor="text1"/>
                  <w:lang w:eastAsia="zh-CN"/>
                </w:rPr>
                <m:t>cos</m:t>
              </m:r>
              <m:d>
                <m:dPr>
                  <m:ctrlPr>
                    <w:rPr>
                      <w:rFonts w:ascii="Cambria Math" w:eastAsiaTheme="minorEastAsia" w:hAnsi="Cambria Math" w:cs="Times"/>
                      <w:iCs/>
                      <w:color w:val="000000" w:themeColor="text1"/>
                      <w:lang w:eastAsia="zh-CN"/>
                    </w:rPr>
                  </m:ctrlPr>
                </m:dPr>
                <m:e>
                  <m:f>
                    <m:fPr>
                      <m:type m:val="lin"/>
                      <m:ctrlPr>
                        <w:rPr>
                          <w:rFonts w:ascii="Cambria Math" w:eastAsiaTheme="minorEastAsia" w:hAnsi="Cambria Math" w:cs="Times"/>
                          <w:iCs/>
                          <w:color w:val="000000" w:themeColor="text1"/>
                          <w:lang w:eastAsia="zh-CN"/>
                        </w:rPr>
                      </m:ctrlPr>
                    </m:fPr>
                    <m:num>
                      <m:r>
                        <m:rPr>
                          <m:sty m:val="p"/>
                        </m:rPr>
                        <w:rPr>
                          <w:rFonts w:ascii="Cambria Math" w:eastAsiaTheme="minorEastAsia" w:hAnsi="Cambria Math" w:cs="Times"/>
                          <w:color w:val="000000" w:themeColor="text1"/>
                          <w:lang w:eastAsia="zh-CN"/>
                        </w:rPr>
                        <m:t>β</m:t>
                      </m:r>
                    </m:num>
                    <m:den>
                      <m:r>
                        <m:rPr>
                          <m:sty m:val="p"/>
                        </m:rPr>
                        <w:rPr>
                          <w:rFonts w:ascii="Cambria Math" w:eastAsiaTheme="minorEastAsia" w:hAnsi="Cambria Math" w:cs="Times"/>
                          <w:color w:val="000000" w:themeColor="text1"/>
                          <w:lang w:eastAsia="zh-CN"/>
                        </w:rPr>
                        <m:t>2</m:t>
                      </m:r>
                    </m:den>
                  </m:f>
                </m:e>
              </m:d>
            </m:e>
          </m:d>
        </m:oMath>
      </m:oMathPara>
    </w:p>
    <w:p w14:paraId="10ECCC89" w14:textId="42A0ACFB" w:rsidR="00AA3533" w:rsidRPr="00BB3E30" w:rsidRDefault="009C0A24" w:rsidP="003B025C">
      <w:pPr>
        <w:overflowPunct/>
        <w:autoSpaceDE/>
        <w:autoSpaceDN/>
        <w:adjustRightInd/>
        <w:snapToGrid w:val="0"/>
        <w:spacing w:after="120" w:line="280" w:lineRule="atLeast"/>
        <w:jc w:val="both"/>
        <w:textAlignment w:val="auto"/>
        <w:rPr>
          <w:lang w:eastAsia="zh-CN"/>
        </w:rPr>
      </w:pPr>
      <w:r w:rsidRPr="00A962C4">
        <w:rPr>
          <w:lang w:eastAsia="zh-CN"/>
        </w:rPr>
        <w:t>H</w:t>
      </w:r>
      <w:r w:rsidRPr="00A962C4">
        <w:rPr>
          <w:rFonts w:hint="eastAsia"/>
          <w:lang w:eastAsia="zh-CN"/>
        </w:rPr>
        <w:t xml:space="preserve">owever, </w:t>
      </w:r>
      <w:r w:rsidR="00BB010C" w:rsidRPr="00A962C4">
        <w:t>th</w:t>
      </w:r>
      <w:r w:rsidR="00206F6E" w:rsidRPr="00A962C4">
        <w:rPr>
          <w:rFonts w:hint="eastAsia"/>
          <w:lang w:eastAsia="zh-CN"/>
        </w:rPr>
        <w:t>is</w:t>
      </w:r>
      <w:r w:rsidR="00BB010C" w:rsidRPr="00A962C4">
        <w:t xml:space="preserve"> equivalence RCS </w:t>
      </w:r>
      <w:r w:rsidR="00F437DF" w:rsidRPr="00A962C4">
        <w:rPr>
          <w:rFonts w:hint="eastAsia"/>
          <w:lang w:eastAsia="zh-CN"/>
        </w:rPr>
        <w:t>formula</w:t>
      </w:r>
      <w:r w:rsidR="00BB010C" w:rsidRPr="00A962C4">
        <w:t xml:space="preserve"> </w:t>
      </w:r>
      <w:r w:rsidR="00557627" w:rsidRPr="00A962C4">
        <w:rPr>
          <w:rFonts w:hint="eastAsia"/>
          <w:lang w:eastAsia="zh-CN"/>
        </w:rPr>
        <w:t>holds</w:t>
      </w:r>
      <w:r w:rsidR="00BB010C" w:rsidRPr="00A962C4">
        <w:t xml:space="preserve"> in the pseudo-monostatic RSC region only, i.e. within the restricted sector of bistatic angles</w:t>
      </w:r>
      <w:r w:rsidR="00D523A5" w:rsidRPr="00A962C4">
        <w:rPr>
          <w:rFonts w:hint="eastAsia"/>
          <w:lang w:eastAsia="zh-CN"/>
        </w:rPr>
        <w:t xml:space="preserve">. </w:t>
      </w:r>
      <w:r w:rsidR="00B666E0" w:rsidRPr="00A962C4">
        <w:rPr>
          <w:rFonts w:hint="eastAsia"/>
          <w:lang w:eastAsia="zh-CN"/>
        </w:rPr>
        <w:t>As f</w:t>
      </w:r>
      <w:r w:rsidR="00BB010C" w:rsidRPr="00A962C4">
        <w:t xml:space="preserve">or the bistatic region </w:t>
      </w:r>
      <w:r w:rsidR="0050430C" w:rsidRPr="00A962C4">
        <w:rPr>
          <w:rFonts w:hint="eastAsia"/>
          <w:lang w:eastAsia="zh-CN"/>
        </w:rPr>
        <w:t>outside</w:t>
      </w:r>
      <w:r w:rsidR="00BB010C" w:rsidRPr="00A962C4">
        <w:t xml:space="preserve"> the forward scattering region</w:t>
      </w:r>
      <w:r w:rsidR="00B11FA2" w:rsidRPr="00A962C4">
        <w:rPr>
          <w:rFonts w:hint="eastAsia"/>
          <w:lang w:eastAsia="zh-CN"/>
        </w:rPr>
        <w:t xml:space="preserve">, </w:t>
      </w:r>
      <w:r w:rsidR="00BD5B8A" w:rsidRPr="00A962C4">
        <w:rPr>
          <w:lang w:eastAsia="zh-CN"/>
        </w:rPr>
        <w:t>the formula no longer applies because the approximation error is too large</w:t>
      </w:r>
      <w:r w:rsidR="006C4E68" w:rsidRPr="00A962C4">
        <w:rPr>
          <w:rFonts w:hint="eastAsia"/>
          <w:lang w:eastAsia="zh-CN"/>
        </w:rPr>
        <w:t>.</w:t>
      </w:r>
      <w:r w:rsidR="00C4269A" w:rsidRPr="00A962C4">
        <w:rPr>
          <w:rFonts w:hint="eastAsia"/>
          <w:lang w:eastAsia="zh-CN"/>
        </w:rPr>
        <w:t xml:space="preserve"> </w:t>
      </w:r>
      <w:r w:rsidR="004507F0" w:rsidRPr="00A962C4">
        <w:rPr>
          <w:lang w:eastAsia="zh-CN"/>
        </w:rPr>
        <w:t>Therefore,</w:t>
      </w:r>
      <w:r w:rsidR="00744A5B" w:rsidRPr="00A962C4">
        <w:rPr>
          <w:lang w:eastAsia="zh-CN"/>
        </w:rPr>
        <w:t xml:space="preserve"> for regions other than </w:t>
      </w:r>
      <w:r w:rsidR="00BA5D2C" w:rsidRPr="00A962C4">
        <w:t>the pseudo-monostatic RSC region</w:t>
      </w:r>
      <w:r w:rsidR="00744A5B" w:rsidRPr="00A962C4">
        <w:rPr>
          <w:lang w:eastAsia="zh-CN"/>
        </w:rPr>
        <w:t xml:space="preserve">, </w:t>
      </w:r>
      <w:r w:rsidR="00047F94" w:rsidRPr="00A962C4">
        <w:rPr>
          <w:rFonts w:hint="eastAsia"/>
          <w:lang w:eastAsia="zh-CN"/>
        </w:rPr>
        <w:t xml:space="preserve">bistatic </w:t>
      </w:r>
      <w:r w:rsidR="00744A5B" w:rsidRPr="00A962C4">
        <w:rPr>
          <w:lang w:eastAsia="zh-CN"/>
        </w:rPr>
        <w:t xml:space="preserve">RCS </w:t>
      </w:r>
      <w:r w:rsidR="00354C57">
        <w:rPr>
          <w:rFonts w:hint="eastAsia"/>
          <w:lang w:eastAsia="zh-CN"/>
        </w:rPr>
        <w:t xml:space="preserve">may need to </w:t>
      </w:r>
      <w:r w:rsidR="006D6953">
        <w:rPr>
          <w:rFonts w:hint="eastAsia"/>
          <w:lang w:eastAsia="zh-CN"/>
        </w:rPr>
        <w:t xml:space="preserve">be </w:t>
      </w:r>
      <w:r w:rsidR="0019558D">
        <w:rPr>
          <w:rFonts w:hint="eastAsia"/>
          <w:lang w:eastAsia="zh-CN"/>
        </w:rPr>
        <w:t>d</w:t>
      </w:r>
      <w:r w:rsidR="00354C57">
        <w:rPr>
          <w:rFonts w:hint="eastAsia"/>
          <w:lang w:eastAsia="zh-CN"/>
        </w:rPr>
        <w:t>e</w:t>
      </w:r>
      <w:r w:rsidR="0019558D">
        <w:rPr>
          <w:rFonts w:hint="eastAsia"/>
          <w:lang w:eastAsia="zh-CN"/>
        </w:rPr>
        <w:t>s</w:t>
      </w:r>
      <w:r w:rsidR="00354C57">
        <w:rPr>
          <w:rFonts w:hint="eastAsia"/>
          <w:lang w:eastAsia="zh-CN"/>
        </w:rPr>
        <w:t>cri</w:t>
      </w:r>
      <w:r w:rsidR="00CD077E">
        <w:rPr>
          <w:rFonts w:hint="eastAsia"/>
          <w:lang w:eastAsia="zh-CN"/>
        </w:rPr>
        <w:t>b</w:t>
      </w:r>
      <w:r w:rsidR="00354C57">
        <w:rPr>
          <w:rFonts w:hint="eastAsia"/>
          <w:lang w:eastAsia="zh-CN"/>
        </w:rPr>
        <w:t xml:space="preserve">ed </w:t>
      </w:r>
      <w:r w:rsidR="00E24B4D">
        <w:rPr>
          <w:rFonts w:hint="eastAsia"/>
          <w:lang w:eastAsia="zh-CN"/>
        </w:rPr>
        <w:t xml:space="preserve">by other </w:t>
      </w:r>
      <w:r w:rsidR="00744A5B" w:rsidRPr="00A962C4">
        <w:rPr>
          <w:lang w:eastAsia="zh-CN"/>
        </w:rPr>
        <w:t>formulas</w:t>
      </w:r>
      <w:r w:rsidR="00211782" w:rsidRPr="00A962C4">
        <w:rPr>
          <w:rFonts w:hint="eastAsia"/>
          <w:lang w:eastAsia="zh-CN"/>
        </w:rPr>
        <w:t>.</w:t>
      </w:r>
    </w:p>
    <w:p w14:paraId="6AB90EFF" w14:textId="53C59D34" w:rsidR="00AA3533" w:rsidRPr="003A745D" w:rsidRDefault="00AA3533" w:rsidP="003B025C">
      <w:pPr>
        <w:overflowPunct/>
        <w:autoSpaceDE/>
        <w:autoSpaceDN/>
        <w:adjustRightInd/>
        <w:snapToGrid w:val="0"/>
        <w:spacing w:after="120" w:line="280" w:lineRule="atLeast"/>
        <w:jc w:val="both"/>
        <w:textAlignment w:val="auto"/>
        <w:rPr>
          <w:rFonts w:ascii="Times" w:eastAsiaTheme="minorEastAsia" w:hAnsi="Times" w:cs="Times"/>
          <w:b/>
          <w:bCs/>
          <w:i/>
          <w:lang w:eastAsia="zh-CN"/>
        </w:rPr>
      </w:pPr>
      <w:r w:rsidRPr="003A745D">
        <w:rPr>
          <w:rFonts w:ascii="Times" w:eastAsia="等线" w:hAnsi="Times" w:cs="Times"/>
          <w:b/>
          <w:bCs/>
          <w:i/>
          <w:lang w:eastAsia="zh-CN"/>
        </w:rPr>
        <w:t>Proposal</w:t>
      </w:r>
      <w:r w:rsidR="00CF0322">
        <w:rPr>
          <w:rFonts w:ascii="Times" w:eastAsia="等线" w:hAnsi="Times" w:cs="Times" w:hint="eastAsia"/>
          <w:b/>
          <w:bCs/>
          <w:i/>
          <w:lang w:eastAsia="zh-CN"/>
        </w:rPr>
        <w:t xml:space="preserve"> 1</w:t>
      </w:r>
      <w:r w:rsidRPr="003A745D">
        <w:rPr>
          <w:rFonts w:ascii="Times" w:eastAsia="等线" w:hAnsi="Times" w:cs="Times"/>
          <w:b/>
          <w:bCs/>
          <w:i/>
          <w:lang w:eastAsia="zh-CN"/>
        </w:rPr>
        <w:t xml:space="preserve">: </w:t>
      </w:r>
      <w:r w:rsidR="00743B93" w:rsidRPr="00AA0747">
        <w:rPr>
          <w:rFonts w:hint="eastAsia"/>
          <w:b/>
          <w:bCs/>
          <w:i/>
          <w:iCs/>
          <w:lang w:eastAsia="zh-CN"/>
        </w:rPr>
        <w:t>F</w:t>
      </w:r>
      <w:r w:rsidR="00743B93" w:rsidRPr="00AA0747">
        <w:rPr>
          <w:b/>
          <w:bCs/>
          <w:i/>
          <w:iCs/>
          <w:lang w:eastAsia="zh-CN"/>
        </w:rPr>
        <w:t>or A*B1 of RCS for a scattering point of a target bistatic sensing</w:t>
      </w:r>
      <w:r w:rsidR="00743B93">
        <w:rPr>
          <w:rFonts w:ascii="Times" w:eastAsia="等线" w:hAnsi="Times" w:cs="Times" w:hint="eastAsia"/>
          <w:b/>
          <w:bCs/>
          <w:i/>
          <w:lang w:eastAsia="zh-CN"/>
        </w:rPr>
        <w:t>, s</w:t>
      </w:r>
      <w:r w:rsidR="00BB2B0E" w:rsidRPr="003A745D">
        <w:rPr>
          <w:rFonts w:ascii="Times" w:eastAsia="等线" w:hAnsi="Times" w:cs="Times"/>
          <w:b/>
          <w:bCs/>
          <w:i/>
          <w:lang w:eastAsia="zh-CN"/>
        </w:rPr>
        <w:t xml:space="preserve">upport </w:t>
      </w:r>
      <w:r w:rsidR="00CC4637" w:rsidRPr="003A745D">
        <w:rPr>
          <w:rFonts w:ascii="Times" w:eastAsiaTheme="minorEastAsia" w:hAnsi="Times" w:cs="Times"/>
          <w:b/>
          <w:bCs/>
          <w:i/>
          <w:lang w:eastAsia="zh-CN"/>
        </w:rPr>
        <w:t xml:space="preserve">bistatic RCS </w:t>
      </w:r>
      <w:r w:rsidR="00736310" w:rsidRPr="003A745D">
        <w:rPr>
          <w:rFonts w:ascii="Times" w:eastAsiaTheme="minorEastAsia" w:hAnsi="Times" w:cs="Times"/>
          <w:b/>
          <w:bCs/>
          <w:i/>
          <w:lang w:eastAsia="zh-CN"/>
        </w:rPr>
        <w:t>to be</w:t>
      </w:r>
      <w:r w:rsidR="00CC4637" w:rsidRPr="003A745D">
        <w:rPr>
          <w:rFonts w:ascii="Times" w:eastAsiaTheme="minorEastAsia" w:hAnsi="Times" w:cs="Times"/>
          <w:b/>
          <w:bCs/>
          <w:i/>
          <w:lang w:eastAsia="zh-CN"/>
        </w:rPr>
        <w:t xml:space="preserve"> constructed into </w:t>
      </w:r>
      <w:r w:rsidR="00701662" w:rsidRPr="003A745D">
        <w:rPr>
          <w:rFonts w:ascii="Times" w:eastAsiaTheme="minorEastAsia" w:hAnsi="Times" w:cs="Times"/>
          <w:b/>
          <w:bCs/>
          <w:i/>
          <w:lang w:eastAsia="zh-CN"/>
        </w:rPr>
        <w:t>multiple</w:t>
      </w:r>
      <w:r w:rsidR="00CC4637" w:rsidRPr="003A745D">
        <w:rPr>
          <w:rFonts w:ascii="Times" w:eastAsiaTheme="minorEastAsia" w:hAnsi="Times" w:cs="Times"/>
          <w:b/>
          <w:bCs/>
          <w:i/>
          <w:lang w:eastAsia="zh-CN"/>
        </w:rPr>
        <w:t xml:space="preserve"> angular regions according to scattered angles</w:t>
      </w:r>
      <w:r w:rsidR="002B34A2" w:rsidRPr="003A745D">
        <w:rPr>
          <w:rFonts w:ascii="Times" w:eastAsiaTheme="minorEastAsia" w:hAnsi="Times" w:cs="Times"/>
          <w:b/>
          <w:bCs/>
          <w:i/>
          <w:lang w:eastAsia="zh-CN"/>
        </w:rPr>
        <w:t>.</w:t>
      </w:r>
    </w:p>
    <w:p w14:paraId="7C8C2735" w14:textId="2040A608" w:rsidR="0069791C" w:rsidRPr="003A745D" w:rsidRDefault="0069791C" w:rsidP="003B025C">
      <w:pPr>
        <w:overflowPunct/>
        <w:autoSpaceDE/>
        <w:autoSpaceDN/>
        <w:adjustRightInd/>
        <w:snapToGrid w:val="0"/>
        <w:spacing w:after="120" w:line="280" w:lineRule="atLeast"/>
        <w:jc w:val="both"/>
        <w:textAlignment w:val="auto"/>
        <w:rPr>
          <w:rFonts w:ascii="Times" w:eastAsia="等线" w:hAnsi="Times" w:cs="Times"/>
          <w:b/>
          <w:bCs/>
          <w:i/>
          <w:lang w:eastAsia="zh-CN"/>
        </w:rPr>
      </w:pPr>
      <w:r w:rsidRPr="003A745D">
        <w:rPr>
          <w:rFonts w:ascii="Times" w:eastAsiaTheme="minorEastAsia" w:hAnsi="Times" w:cs="Times"/>
          <w:b/>
          <w:bCs/>
          <w:i/>
          <w:lang w:eastAsia="zh-CN"/>
        </w:rPr>
        <w:t>Proposal</w:t>
      </w:r>
      <w:r w:rsidR="00CF0322">
        <w:rPr>
          <w:rFonts w:ascii="Times" w:eastAsiaTheme="minorEastAsia" w:hAnsi="Times" w:cs="Times" w:hint="eastAsia"/>
          <w:b/>
          <w:bCs/>
          <w:i/>
          <w:lang w:eastAsia="zh-CN"/>
        </w:rPr>
        <w:t xml:space="preserve"> 2</w:t>
      </w:r>
      <w:r w:rsidRPr="003A745D">
        <w:rPr>
          <w:rFonts w:ascii="Times" w:eastAsiaTheme="minorEastAsia" w:hAnsi="Times" w:cs="Times"/>
          <w:b/>
          <w:bCs/>
          <w:i/>
          <w:lang w:eastAsia="zh-CN"/>
        </w:rPr>
        <w:t xml:space="preserve">: </w:t>
      </w:r>
      <w:r w:rsidR="0094627C" w:rsidRPr="00AA0747">
        <w:rPr>
          <w:rFonts w:hint="eastAsia"/>
          <w:b/>
          <w:bCs/>
          <w:i/>
          <w:iCs/>
          <w:lang w:eastAsia="zh-CN"/>
        </w:rPr>
        <w:t>F</w:t>
      </w:r>
      <w:r w:rsidR="0094627C" w:rsidRPr="00AA0747">
        <w:rPr>
          <w:b/>
          <w:bCs/>
          <w:i/>
          <w:iCs/>
          <w:lang w:eastAsia="zh-CN"/>
        </w:rPr>
        <w:t>or A*B1 of RCS for a scattering point of a target bistatic sensing</w:t>
      </w:r>
      <w:r w:rsidR="0094627C" w:rsidRPr="00AA0747">
        <w:rPr>
          <w:rFonts w:ascii="Times" w:eastAsiaTheme="minorEastAsia" w:hAnsi="Times" w:cs="Times" w:hint="eastAsia"/>
          <w:b/>
          <w:bCs/>
          <w:i/>
          <w:iCs/>
          <w:lang w:eastAsia="zh-CN"/>
        </w:rPr>
        <w:t>,</w:t>
      </w:r>
      <w:r w:rsidR="004F10B1" w:rsidRPr="00AA0747">
        <w:rPr>
          <w:rFonts w:ascii="Times" w:hAnsi="Times" w:cs="Times"/>
          <w:b/>
          <w:bCs/>
          <w:i/>
          <w:iCs/>
          <w:lang w:eastAsia="zh-CN"/>
        </w:rPr>
        <w:t xml:space="preserve"> </w:t>
      </w:r>
      <w:r w:rsidR="00072D89" w:rsidRPr="00AA0747">
        <w:rPr>
          <w:rFonts w:ascii="Times" w:hAnsi="Times" w:cs="Times"/>
          <w:b/>
          <w:bCs/>
          <w:i/>
          <w:iCs/>
          <w:lang w:eastAsia="zh-CN"/>
        </w:rPr>
        <w:t xml:space="preserve">adopt </w:t>
      </w:r>
      <w:r w:rsidR="003326D8" w:rsidRPr="00AA0747">
        <w:rPr>
          <w:rFonts w:ascii="Times" w:hAnsi="Times" w:cs="Times"/>
          <w:b/>
          <w:bCs/>
          <w:i/>
          <w:iCs/>
          <w:lang w:eastAsia="zh-CN"/>
        </w:rPr>
        <w:t xml:space="preserve">the </w:t>
      </w:r>
      <w:r w:rsidR="0040799F" w:rsidRPr="00AA0747">
        <w:rPr>
          <w:rFonts w:ascii="Times" w:hAnsi="Times" w:cs="Times"/>
          <w:b/>
          <w:bCs/>
          <w:i/>
          <w:iCs/>
          <w:lang w:eastAsia="zh-CN"/>
        </w:rPr>
        <w:t>formula</w:t>
      </w:r>
      <w:r w:rsidR="0040799F" w:rsidRPr="00AA0747">
        <w:rPr>
          <w:rFonts w:ascii="Times" w:hAnsi="Times" w:cs="Times"/>
          <w:b/>
          <w:bCs/>
          <w:i/>
          <w:iCs/>
          <w:color w:val="000000" w:themeColor="text1"/>
          <w:lang w:eastAsia="zh-CN"/>
        </w:rPr>
        <w:t xml:space="preserve"> </w:t>
      </w:r>
      <m:oMath>
        <m:sSub>
          <m:sSubPr>
            <m:ctrlPr>
              <w:rPr>
                <w:rFonts w:ascii="Cambria Math" w:eastAsiaTheme="minorEastAsia" w:hAnsi="Cambria Math" w:cs="Times"/>
                <w:b/>
                <w:bCs/>
                <w:i/>
                <w:iCs/>
                <w:color w:val="000000" w:themeColor="text1"/>
                <w:lang w:eastAsia="zh-CN"/>
              </w:rPr>
            </m:ctrlPr>
          </m:sSubPr>
          <m:e>
            <m:r>
              <m:rPr>
                <m:sty m:val="bi"/>
              </m:rPr>
              <w:rPr>
                <w:rFonts w:ascii="Cambria Math" w:eastAsiaTheme="minorEastAsia" w:hAnsi="Cambria Math" w:cs="Times"/>
                <w:color w:val="000000" w:themeColor="text1"/>
                <w:lang w:eastAsia="zh-CN"/>
              </w:rPr>
              <m:t>RCS</m:t>
            </m:r>
          </m:e>
          <m:sub>
            <m:r>
              <m:rPr>
                <m:sty m:val="bi"/>
              </m:rPr>
              <w:rPr>
                <w:rFonts w:ascii="Cambria Math" w:eastAsiaTheme="minorEastAsia" w:hAnsi="Cambria Math" w:cs="Times"/>
                <w:color w:val="000000" w:themeColor="text1"/>
                <w:lang w:eastAsia="zh-CN"/>
              </w:rPr>
              <m:t>bi</m:t>
            </m:r>
          </m:sub>
        </m:sSub>
        <m:r>
          <m:rPr>
            <m:sty m:val="bi"/>
          </m:rPr>
          <w:rPr>
            <w:rFonts w:ascii="Cambria Math" w:eastAsiaTheme="minorEastAsia" w:hAnsi="Cambria Math" w:cs="Times"/>
            <w:color w:val="000000" w:themeColor="text1"/>
            <w:lang w:eastAsia="zh-CN"/>
          </w:rPr>
          <m:t>=</m:t>
        </m:r>
        <m:sSub>
          <m:sSubPr>
            <m:ctrlPr>
              <w:rPr>
                <w:rFonts w:ascii="Cambria Math" w:eastAsiaTheme="minorEastAsia" w:hAnsi="Cambria Math" w:cs="Times"/>
                <w:b/>
                <w:bCs/>
                <w:i/>
                <w:iCs/>
                <w:color w:val="000000" w:themeColor="text1"/>
                <w:lang w:eastAsia="zh-CN"/>
              </w:rPr>
            </m:ctrlPr>
          </m:sSubPr>
          <m:e>
            <m:r>
              <m:rPr>
                <m:sty m:val="bi"/>
              </m:rPr>
              <w:rPr>
                <w:rFonts w:ascii="Cambria Math" w:eastAsiaTheme="minorEastAsia" w:hAnsi="Cambria Math" w:cs="Times"/>
                <w:color w:val="000000" w:themeColor="text1"/>
                <w:lang w:eastAsia="zh-CN"/>
              </w:rPr>
              <m:t>RCS</m:t>
            </m:r>
          </m:e>
          <m:sub>
            <m:r>
              <m:rPr>
                <m:sty m:val="bi"/>
              </m:rPr>
              <w:rPr>
                <w:rFonts w:ascii="Cambria Math" w:eastAsiaTheme="minorEastAsia" w:hAnsi="Cambria Math" w:cs="Times"/>
                <w:color w:val="000000" w:themeColor="text1"/>
                <w:lang w:eastAsia="zh-CN"/>
              </w:rPr>
              <m:t>mo</m:t>
            </m:r>
          </m:sub>
        </m:sSub>
        <m:r>
          <m:rPr>
            <m:sty m:val="bi"/>
          </m:rPr>
          <w:rPr>
            <w:rFonts w:ascii="Cambria Math" w:eastAsiaTheme="minorEastAsia" w:hAnsi="Cambria Math" w:cs="Times"/>
            <w:color w:val="000000" w:themeColor="text1"/>
            <w:lang w:eastAsia="zh-CN"/>
          </w:rPr>
          <m:t>∙abs</m:t>
        </m:r>
        <m:d>
          <m:dPr>
            <m:ctrlPr>
              <w:rPr>
                <w:rFonts w:ascii="Cambria Math" w:eastAsiaTheme="minorEastAsia" w:hAnsi="Cambria Math" w:cs="Times"/>
                <w:b/>
                <w:bCs/>
                <w:i/>
                <w:iCs/>
                <w:color w:val="000000" w:themeColor="text1"/>
                <w:lang w:eastAsia="zh-CN"/>
              </w:rPr>
            </m:ctrlPr>
          </m:dPr>
          <m:e>
            <m:r>
              <m:rPr>
                <m:sty m:val="bi"/>
              </m:rPr>
              <w:rPr>
                <w:rFonts w:ascii="Cambria Math" w:eastAsiaTheme="minorEastAsia" w:hAnsi="Cambria Math" w:cs="Times"/>
                <w:color w:val="000000" w:themeColor="text1"/>
                <w:lang w:eastAsia="zh-CN"/>
              </w:rPr>
              <m:t>cos</m:t>
            </m:r>
            <m:d>
              <m:dPr>
                <m:ctrlPr>
                  <w:rPr>
                    <w:rFonts w:ascii="Cambria Math" w:eastAsiaTheme="minorEastAsia" w:hAnsi="Cambria Math" w:cs="Times"/>
                    <w:b/>
                    <w:bCs/>
                    <w:i/>
                    <w:iCs/>
                    <w:color w:val="000000" w:themeColor="text1"/>
                    <w:lang w:eastAsia="zh-CN"/>
                  </w:rPr>
                </m:ctrlPr>
              </m:dPr>
              <m:e>
                <m:f>
                  <m:fPr>
                    <m:type m:val="lin"/>
                    <m:ctrlPr>
                      <w:rPr>
                        <w:rFonts w:ascii="Cambria Math" w:eastAsiaTheme="minorEastAsia" w:hAnsi="Cambria Math" w:cs="Times"/>
                        <w:b/>
                        <w:bCs/>
                        <w:i/>
                        <w:iCs/>
                        <w:color w:val="000000" w:themeColor="text1"/>
                        <w:lang w:eastAsia="zh-CN"/>
                      </w:rPr>
                    </m:ctrlPr>
                  </m:fPr>
                  <m:num>
                    <m:r>
                      <m:rPr>
                        <m:sty m:val="bi"/>
                      </m:rPr>
                      <w:rPr>
                        <w:rFonts w:ascii="Cambria Math" w:eastAsiaTheme="minorEastAsia" w:hAnsi="Cambria Math" w:cs="Times"/>
                        <w:color w:val="000000" w:themeColor="text1"/>
                        <w:lang w:eastAsia="zh-CN"/>
                      </w:rPr>
                      <m:t>β</m:t>
                    </m:r>
                  </m:num>
                  <m:den>
                    <m:r>
                      <m:rPr>
                        <m:sty m:val="bi"/>
                      </m:rPr>
                      <w:rPr>
                        <w:rFonts w:ascii="Cambria Math" w:eastAsiaTheme="minorEastAsia" w:hAnsi="Cambria Math" w:cs="Times"/>
                        <w:color w:val="000000" w:themeColor="text1"/>
                        <w:lang w:eastAsia="zh-CN"/>
                      </w:rPr>
                      <m:t>2</m:t>
                    </m:r>
                  </m:den>
                </m:f>
              </m:e>
            </m:d>
          </m:e>
        </m:d>
      </m:oMath>
      <w:r w:rsidR="00835CC5" w:rsidRPr="00AA0747">
        <w:rPr>
          <w:rFonts w:ascii="Times" w:hAnsi="Times" w:cs="Times"/>
          <w:b/>
          <w:bCs/>
          <w:i/>
          <w:iCs/>
          <w:color w:val="000000" w:themeColor="text1"/>
          <w:lang w:eastAsia="zh-CN"/>
        </w:rPr>
        <w:t>,</w:t>
      </w:r>
      <w:r w:rsidR="008D0980" w:rsidRPr="00AA0747">
        <w:rPr>
          <w:rFonts w:ascii="Times" w:hAnsi="Times" w:cs="Times" w:hint="eastAsia"/>
          <w:b/>
          <w:bCs/>
          <w:i/>
          <w:iCs/>
          <w:color w:val="000000" w:themeColor="text1"/>
          <w:lang w:eastAsia="zh-CN"/>
        </w:rPr>
        <w:t xml:space="preserve"> </w:t>
      </w:r>
      <w:r w:rsidR="008D0980" w:rsidRPr="00AA0747">
        <w:rPr>
          <w:rFonts w:ascii="Times" w:eastAsiaTheme="minorEastAsia" w:hAnsi="Times" w:cs="Times" w:hint="eastAsia"/>
          <w:b/>
          <w:bCs/>
          <w:i/>
          <w:iCs/>
          <w:lang w:eastAsia="zh-CN"/>
        </w:rPr>
        <w:t>at least f</w:t>
      </w:r>
      <w:r w:rsidR="008D0980" w:rsidRPr="00AA0747">
        <w:rPr>
          <w:rFonts w:ascii="Times" w:eastAsiaTheme="minorEastAsia" w:hAnsi="Times" w:cs="Times"/>
          <w:b/>
          <w:bCs/>
          <w:i/>
          <w:iCs/>
          <w:lang w:eastAsia="zh-CN"/>
        </w:rPr>
        <w:t xml:space="preserve">or the </w:t>
      </w:r>
      <w:r w:rsidR="008D0980" w:rsidRPr="00AA0747">
        <w:rPr>
          <w:rFonts w:ascii="Times" w:hAnsi="Times" w:cs="Times"/>
          <w:b/>
          <w:bCs/>
          <w:i/>
          <w:iCs/>
        </w:rPr>
        <w:t>pseudo-monostatic RSC region</w:t>
      </w:r>
      <w:r w:rsidR="008D0980" w:rsidRPr="00AA0747">
        <w:rPr>
          <w:rFonts w:ascii="Times" w:hAnsi="Times" w:cs="Times" w:hint="eastAsia"/>
          <w:b/>
          <w:bCs/>
          <w:i/>
          <w:iCs/>
          <w:lang w:eastAsia="zh-CN"/>
        </w:rPr>
        <w:t>,</w:t>
      </w:r>
      <w:r w:rsidR="006D77D7" w:rsidRPr="00AA0747">
        <w:rPr>
          <w:rFonts w:ascii="Times" w:hAnsi="Times" w:cs="Times" w:hint="eastAsia"/>
          <w:b/>
          <w:bCs/>
          <w:i/>
          <w:iCs/>
          <w:lang w:eastAsia="zh-CN"/>
        </w:rPr>
        <w:t xml:space="preserve"> where</w:t>
      </w:r>
      <w:r w:rsidR="00835CC5" w:rsidRPr="00AA0747">
        <w:rPr>
          <w:rFonts w:ascii="Times" w:hAnsi="Times" w:cs="Times"/>
          <w:b/>
          <w:bCs/>
          <w:i/>
          <w:iCs/>
          <w:color w:val="000000" w:themeColor="text1"/>
          <w:lang w:eastAsia="zh-CN"/>
        </w:rPr>
        <w:t xml:space="preserve"> </w:t>
      </w:r>
      <m:oMath>
        <m:r>
          <m:rPr>
            <m:sty m:val="bi"/>
          </m:rPr>
          <w:rPr>
            <w:rFonts w:ascii="Cambria Math" w:eastAsiaTheme="minorEastAsia" w:hAnsi="Cambria Math" w:cs="Times"/>
            <w:lang w:eastAsia="zh-CN"/>
          </w:rPr>
          <m:t>β</m:t>
        </m:r>
      </m:oMath>
      <w:r w:rsidR="0021327A" w:rsidRPr="00AA0747">
        <w:rPr>
          <w:rFonts w:ascii="Times" w:eastAsiaTheme="minorEastAsia" w:hAnsi="Times" w:cs="Times"/>
          <w:b/>
          <w:bCs/>
          <w:i/>
          <w:iCs/>
          <w:lang w:eastAsia="zh-CN"/>
        </w:rPr>
        <w:t xml:space="preserve"> is bistatic angle.</w:t>
      </w:r>
      <w:r w:rsidR="00E4709B" w:rsidRPr="00AA0747">
        <w:rPr>
          <w:rFonts w:ascii="Times" w:eastAsiaTheme="minorEastAsia" w:hAnsi="Times" w:cs="Times"/>
          <w:b/>
          <w:bCs/>
          <w:i/>
          <w:iCs/>
          <w:lang w:eastAsia="zh-CN"/>
        </w:rPr>
        <w:t xml:space="preserve"> </w:t>
      </w:r>
    </w:p>
    <w:bookmarkEnd w:id="2"/>
    <w:bookmarkEnd w:id="3"/>
    <w:p w14:paraId="162AC3DD" w14:textId="09A50280" w:rsidR="00926C87" w:rsidRPr="001A0EDE" w:rsidRDefault="00341182" w:rsidP="001A0EDE">
      <w:pPr>
        <w:pStyle w:val="1"/>
      </w:pPr>
      <w:r>
        <w:t>Target</w:t>
      </w:r>
      <w:r w:rsidR="00247B2E">
        <w:t xml:space="preserve"> </w:t>
      </w:r>
      <w:r w:rsidR="00043847">
        <w:t>channe</w:t>
      </w:r>
      <w:r w:rsidR="00806FFF">
        <w:t>l</w:t>
      </w:r>
      <w:r w:rsidR="00043847">
        <w:t xml:space="preserve"> model</w:t>
      </w:r>
      <w:r>
        <w:t>ling</w:t>
      </w:r>
    </w:p>
    <w:p w14:paraId="3F7BA5B5" w14:textId="2E2C3491" w:rsidR="00926C87" w:rsidRDefault="0021125F" w:rsidP="0021125F">
      <w:pPr>
        <w:pStyle w:val="2"/>
        <w:rPr>
          <w:rFonts w:eastAsiaTheme="minorEastAsia"/>
          <w:lang w:eastAsia="zh-CN"/>
        </w:rPr>
      </w:pPr>
      <w:r>
        <w:t>LOS condition of Tx-target/target-Rx link</w:t>
      </w:r>
    </w:p>
    <w:p w14:paraId="278E1F95" w14:textId="1814C023" w:rsidR="002B523A" w:rsidRPr="00BE787D" w:rsidRDefault="000D6118" w:rsidP="002B523A">
      <w:pPr>
        <w:rPr>
          <w:rFonts w:eastAsia="等线"/>
          <w:iCs/>
          <w:lang w:eastAsia="zh-CN"/>
        </w:rPr>
      </w:pPr>
      <w:r w:rsidRPr="00BE787D">
        <w:rPr>
          <w:rFonts w:eastAsia="等线"/>
          <w:iCs/>
          <w:lang w:eastAsia="zh-CN"/>
        </w:rPr>
        <w:t>A</w:t>
      </w:r>
      <w:r w:rsidR="004C0BEA" w:rsidRPr="00BE787D">
        <w:rPr>
          <w:rFonts w:eastAsia="等线" w:hint="eastAsia"/>
          <w:iCs/>
          <w:lang w:eastAsia="zh-CN"/>
        </w:rPr>
        <w:t>greement</w:t>
      </w:r>
      <w:r w:rsidR="00CC6106" w:rsidRPr="00BE787D">
        <w:rPr>
          <w:rFonts w:eastAsia="等线" w:hint="eastAsia"/>
          <w:iCs/>
          <w:lang w:eastAsia="zh-CN"/>
        </w:rPr>
        <w:t xml:space="preserve"> </w:t>
      </w:r>
      <w:r w:rsidR="00751FC8" w:rsidRPr="00BE787D">
        <w:rPr>
          <w:rFonts w:eastAsia="等线" w:hint="eastAsia"/>
          <w:iCs/>
          <w:lang w:eastAsia="zh-CN"/>
        </w:rPr>
        <w:t xml:space="preserve">regarding </w:t>
      </w:r>
      <w:r w:rsidR="00572D50" w:rsidRPr="00BE787D">
        <w:rPr>
          <w:rFonts w:eastAsia="等线" w:hint="eastAsia"/>
          <w:iCs/>
          <w:lang w:eastAsia="zh-CN"/>
        </w:rPr>
        <w:t xml:space="preserve">LOS </w:t>
      </w:r>
      <w:r w:rsidR="000A426A" w:rsidRPr="00BE787D">
        <w:rPr>
          <w:rFonts w:eastAsia="等线"/>
          <w:iCs/>
          <w:lang w:eastAsia="zh-CN"/>
        </w:rPr>
        <w:t>conditions</w:t>
      </w:r>
      <w:r w:rsidR="00BF0572" w:rsidRPr="00BE787D">
        <w:rPr>
          <w:rFonts w:eastAsia="等线" w:hint="eastAsia"/>
          <w:iCs/>
          <w:lang w:eastAsia="zh-CN"/>
        </w:rPr>
        <w:t xml:space="preserve"> </w:t>
      </w:r>
      <w:r w:rsidR="00B01056" w:rsidRPr="00BE787D">
        <w:rPr>
          <w:rFonts w:eastAsia="等线" w:hint="eastAsia"/>
          <w:iCs/>
          <w:lang w:eastAsia="zh-CN"/>
        </w:rPr>
        <w:t xml:space="preserve">with </w:t>
      </w:r>
      <w:r w:rsidR="00D824ED" w:rsidRPr="00BE787D">
        <w:rPr>
          <w:rFonts w:eastAsia="等线"/>
          <w:iCs/>
          <w:lang w:eastAsia="zh-CN"/>
        </w:rPr>
        <w:t>the existence</w:t>
      </w:r>
      <w:r w:rsidR="00135C79" w:rsidRPr="00BE787D">
        <w:rPr>
          <w:rFonts w:eastAsia="等线" w:hint="eastAsia"/>
          <w:iCs/>
          <w:lang w:eastAsia="zh-CN"/>
        </w:rPr>
        <w:t xml:space="preserve"> of </w:t>
      </w:r>
      <w:r w:rsidR="009E7A1F" w:rsidRPr="00BE787D">
        <w:rPr>
          <w:rFonts w:eastAsia="等线" w:hint="eastAsia"/>
          <w:iCs/>
          <w:lang w:eastAsia="zh-CN"/>
        </w:rPr>
        <w:t>EO</w:t>
      </w:r>
      <w:r w:rsidR="009E0624" w:rsidRPr="00BE787D">
        <w:rPr>
          <w:rFonts w:eastAsia="等线" w:hint="eastAsia"/>
          <w:iCs/>
          <w:lang w:eastAsia="zh-CN"/>
        </w:rPr>
        <w:t xml:space="preserve"> type-2 </w:t>
      </w:r>
      <w:r w:rsidR="00CC6EA3" w:rsidRPr="00BE787D">
        <w:rPr>
          <w:rFonts w:eastAsia="等线" w:hint="eastAsia"/>
          <w:iCs/>
          <w:lang w:eastAsia="zh-CN"/>
        </w:rPr>
        <w:t>was made in the previou</w:t>
      </w:r>
      <w:r w:rsidR="002442EA" w:rsidRPr="00BE787D">
        <w:rPr>
          <w:rFonts w:eastAsia="等线" w:hint="eastAsia"/>
          <w:iCs/>
          <w:lang w:eastAsia="zh-CN"/>
        </w:rPr>
        <w:t xml:space="preserve">s meeting, </w:t>
      </w:r>
      <w:r w:rsidR="003A0DAE" w:rsidRPr="00BE787D">
        <w:rPr>
          <w:rFonts w:eastAsia="等线" w:hint="eastAsia"/>
          <w:iCs/>
          <w:lang w:eastAsia="zh-CN"/>
        </w:rPr>
        <w:t xml:space="preserve">providing </w:t>
      </w:r>
      <w:r w:rsidR="000A2F41" w:rsidRPr="00BE787D">
        <w:rPr>
          <w:rFonts w:eastAsia="等线" w:hint="eastAsia"/>
          <w:iCs/>
          <w:lang w:eastAsia="zh-CN"/>
        </w:rPr>
        <w:t xml:space="preserve">two options </w:t>
      </w:r>
      <w:r w:rsidR="00242EB1" w:rsidRPr="00BE787D">
        <w:rPr>
          <w:rFonts w:eastAsia="等线" w:hint="eastAsia"/>
          <w:iCs/>
          <w:lang w:eastAsia="zh-CN"/>
        </w:rPr>
        <w:t xml:space="preserve">for </w:t>
      </w:r>
      <w:r w:rsidR="000019A7" w:rsidRPr="00BE787D">
        <w:rPr>
          <w:rFonts w:eastAsia="等线" w:hint="eastAsia"/>
          <w:iCs/>
          <w:lang w:eastAsia="zh-CN"/>
        </w:rPr>
        <w:t xml:space="preserve">further </w:t>
      </w:r>
      <w:r w:rsidR="005B06AE" w:rsidRPr="00BE787D">
        <w:rPr>
          <w:rFonts w:eastAsia="等线" w:hint="eastAsia"/>
          <w:iCs/>
          <w:lang w:eastAsia="zh-CN"/>
        </w:rPr>
        <w:t>do</w:t>
      </w:r>
      <w:r w:rsidR="002A3BA1" w:rsidRPr="00BE787D">
        <w:rPr>
          <w:rFonts w:eastAsia="等线" w:hint="eastAsia"/>
          <w:iCs/>
          <w:lang w:eastAsia="zh-CN"/>
        </w:rPr>
        <w:t>wn</w:t>
      </w:r>
      <w:r w:rsidR="00BE787D">
        <w:rPr>
          <w:rFonts w:eastAsia="等线" w:hint="eastAsia"/>
          <w:iCs/>
          <w:lang w:eastAsia="zh-CN"/>
        </w:rPr>
        <w:t>-</w:t>
      </w:r>
      <w:r w:rsidR="002A3BA1" w:rsidRPr="00BE787D">
        <w:rPr>
          <w:rFonts w:eastAsia="等线" w:hint="eastAsia"/>
          <w:iCs/>
          <w:lang w:eastAsia="zh-CN"/>
        </w:rPr>
        <w:t>selection</w:t>
      </w:r>
      <w:r w:rsidR="00583160" w:rsidRPr="00BE787D">
        <w:rPr>
          <w:rFonts w:eastAsia="等线" w:hint="eastAsia"/>
          <w:iCs/>
          <w:lang w:eastAsia="zh-CN"/>
        </w:rPr>
        <w:t>.</w:t>
      </w:r>
    </w:p>
    <w:tbl>
      <w:tblPr>
        <w:tblStyle w:val="af9"/>
        <w:tblW w:w="0" w:type="auto"/>
        <w:tblLook w:val="04A0" w:firstRow="1" w:lastRow="0" w:firstColumn="1" w:lastColumn="0" w:noHBand="0" w:noVBand="1"/>
      </w:tblPr>
      <w:tblGrid>
        <w:gridCol w:w="9629"/>
      </w:tblGrid>
      <w:tr w:rsidR="00677CDC" w14:paraId="5D3692AF" w14:textId="77777777" w:rsidTr="00677CDC">
        <w:tc>
          <w:tcPr>
            <w:tcW w:w="9629" w:type="dxa"/>
          </w:tcPr>
          <w:p w14:paraId="7BB7CE6D" w14:textId="77777777" w:rsidR="00DF47CC" w:rsidRPr="00BE5434" w:rsidRDefault="00DF47CC" w:rsidP="00DF47CC">
            <w:pPr>
              <w:keepNext/>
              <w:tabs>
                <w:tab w:val="left" w:pos="425"/>
                <w:tab w:val="left" w:pos="720"/>
              </w:tabs>
              <w:suppressAutoHyphens/>
              <w:overflowPunct/>
              <w:autoSpaceDE/>
              <w:autoSpaceDN/>
              <w:adjustRightInd/>
              <w:spacing w:after="0"/>
              <w:ind w:left="864" w:hanging="864"/>
              <w:textAlignment w:val="auto"/>
              <w:outlineLvl w:val="3"/>
              <w:rPr>
                <w:rFonts w:eastAsia="Batang"/>
                <w:b/>
                <w:iCs/>
                <w:szCs w:val="26"/>
                <w:highlight w:val="green"/>
                <w:lang w:val="en-GB" w:eastAsia="zh-CN"/>
              </w:rPr>
            </w:pPr>
            <w:r w:rsidRPr="00BE5434">
              <w:rPr>
                <w:rFonts w:eastAsia="Batang"/>
                <w:b/>
                <w:iCs/>
                <w:szCs w:val="26"/>
                <w:highlight w:val="green"/>
                <w:lang w:val="en-GB" w:eastAsia="zh-CN"/>
              </w:rPr>
              <w:t>Agreement</w:t>
            </w:r>
          </w:p>
          <w:p w14:paraId="55771492" w14:textId="77777777" w:rsidR="00DF47CC" w:rsidRPr="00BE5434" w:rsidRDefault="00DF47CC" w:rsidP="00DF47CC">
            <w:pPr>
              <w:suppressAutoHyphens/>
              <w:overflowPunct/>
              <w:autoSpaceDE/>
              <w:autoSpaceDN/>
              <w:adjustRightInd/>
              <w:spacing w:after="0"/>
              <w:textAlignment w:val="auto"/>
              <w:rPr>
                <w:rFonts w:eastAsia="等线"/>
                <w:lang w:val="en-GB" w:eastAsia="zh-CN"/>
              </w:rPr>
            </w:pPr>
            <w:r w:rsidRPr="00BE5434">
              <w:rPr>
                <w:rFonts w:eastAsia="等线"/>
                <w:lang w:val="en-GB" w:eastAsia="zh-CN"/>
              </w:rPr>
              <w:t>When the EO type-2 is modelled in the target channel</w:t>
            </w:r>
            <w:r w:rsidRPr="00BE5434">
              <w:rPr>
                <w:rFonts w:eastAsia="等线"/>
                <w:lang w:eastAsia="zh-CN"/>
              </w:rPr>
              <w:t xml:space="preserve">, down select between the following options to determine the LOS condition of the </w:t>
            </w:r>
            <w:r w:rsidRPr="00BE5434">
              <w:rPr>
                <w:rFonts w:eastAsia="等线"/>
                <w:lang w:val="en-GB" w:eastAsia="zh-CN"/>
              </w:rPr>
              <w:t xml:space="preserve">Tx-target link and target-Rx link </w:t>
            </w:r>
          </w:p>
          <w:p w14:paraId="545D114F" w14:textId="77777777" w:rsidR="00DF47CC" w:rsidRPr="00BE5434" w:rsidRDefault="00DF47CC" w:rsidP="00DF47CC">
            <w:pPr>
              <w:numPr>
                <w:ilvl w:val="0"/>
                <w:numId w:val="43"/>
              </w:numPr>
              <w:suppressAutoHyphens/>
              <w:overflowPunct/>
              <w:autoSpaceDE/>
              <w:autoSpaceDN/>
              <w:adjustRightInd/>
              <w:spacing w:after="0"/>
              <w:textAlignment w:val="auto"/>
              <w:rPr>
                <w:rFonts w:eastAsia="等线"/>
                <w:lang w:val="en-GB" w:eastAsia="zh-CN"/>
              </w:rPr>
            </w:pPr>
            <w:r w:rsidRPr="00BE5434">
              <w:rPr>
                <w:rFonts w:eastAsia="等线"/>
                <w:lang w:val="en-GB" w:eastAsia="zh-CN"/>
              </w:rPr>
              <w:t>Option A: If type-2 EO is in the LOS ray of one link, the link is determined as NLOS condition, and otherwise use the LOS probability equation to determine the LOS/NLOS condition</w:t>
            </w:r>
          </w:p>
          <w:p w14:paraId="116DEF99" w14:textId="77777777" w:rsidR="00DF47CC" w:rsidRPr="00BE5434" w:rsidRDefault="00DF47CC" w:rsidP="00DF47CC">
            <w:pPr>
              <w:numPr>
                <w:ilvl w:val="1"/>
                <w:numId w:val="43"/>
              </w:numPr>
              <w:suppressAutoHyphens/>
              <w:overflowPunct/>
              <w:autoSpaceDE/>
              <w:autoSpaceDN/>
              <w:adjustRightInd/>
              <w:spacing w:after="0"/>
              <w:textAlignment w:val="auto"/>
              <w:rPr>
                <w:rFonts w:eastAsia="等线"/>
                <w:lang w:val="en-GB" w:eastAsia="zh-CN"/>
              </w:rPr>
            </w:pPr>
            <w:r w:rsidRPr="00BE5434">
              <w:rPr>
                <w:rFonts w:eastAsia="等线"/>
                <w:lang w:val="en-GB" w:eastAsia="zh-CN"/>
              </w:rPr>
              <w:t>FFS changes to the LOS probability defined in existing TRs</w:t>
            </w:r>
          </w:p>
          <w:p w14:paraId="418D89A3" w14:textId="77777777" w:rsidR="00DF47CC" w:rsidRPr="00BE5434" w:rsidRDefault="00DF47CC" w:rsidP="00DF47CC">
            <w:pPr>
              <w:numPr>
                <w:ilvl w:val="1"/>
                <w:numId w:val="43"/>
              </w:numPr>
              <w:suppressAutoHyphens/>
              <w:overflowPunct/>
              <w:autoSpaceDE/>
              <w:autoSpaceDN/>
              <w:adjustRightInd/>
              <w:spacing w:after="0"/>
              <w:textAlignment w:val="auto"/>
              <w:rPr>
                <w:rFonts w:eastAsia="等线"/>
                <w:lang w:val="en-GB" w:eastAsia="zh-CN"/>
              </w:rPr>
            </w:pPr>
            <w:r w:rsidRPr="00BE5434">
              <w:rPr>
                <w:rFonts w:eastAsia="等线"/>
                <w:lang w:val="en-GB" w:eastAsia="zh-CN"/>
              </w:rPr>
              <w:t>FFS details on blockage by EO type-2</w:t>
            </w:r>
          </w:p>
          <w:p w14:paraId="67C7207F" w14:textId="6DE60FDF" w:rsidR="00677CDC" w:rsidRDefault="00DF47CC" w:rsidP="00DF47CC">
            <w:pPr>
              <w:rPr>
                <w:rFonts w:eastAsia="等线"/>
                <w:bCs/>
                <w:sz w:val="21"/>
                <w:lang w:eastAsia="zh-CN"/>
              </w:rPr>
            </w:pPr>
            <w:r w:rsidRPr="00BE5434">
              <w:rPr>
                <w:rFonts w:eastAsia="等线"/>
                <w:lang w:val="en-GB" w:eastAsia="zh-CN"/>
              </w:rPr>
              <w:t xml:space="preserve">Option B: Use the LOS probability equation to determine the LOS/NLOS condition of one link, and then the impacts of type-2 EO is </w:t>
            </w:r>
            <w:proofErr w:type="spellStart"/>
            <w:r w:rsidRPr="00BE5434">
              <w:rPr>
                <w:rFonts w:eastAsia="等线"/>
                <w:lang w:val="en-GB" w:eastAsia="zh-CN"/>
              </w:rPr>
              <w:t>modeled</w:t>
            </w:r>
            <w:proofErr w:type="spellEnd"/>
            <w:r w:rsidRPr="00BE5434">
              <w:rPr>
                <w:rFonts w:eastAsia="等线"/>
                <w:lang w:val="en-GB" w:eastAsia="zh-CN"/>
              </w:rPr>
              <w:t xml:space="preserve"> by a blockage model</w:t>
            </w:r>
          </w:p>
        </w:tc>
      </w:tr>
    </w:tbl>
    <w:p w14:paraId="7793364E" w14:textId="77777777" w:rsidR="00583160" w:rsidRDefault="00583160" w:rsidP="002B523A">
      <w:pPr>
        <w:rPr>
          <w:rFonts w:eastAsia="等线"/>
          <w:bCs/>
          <w:sz w:val="21"/>
          <w:lang w:eastAsia="zh-CN"/>
        </w:rPr>
      </w:pPr>
    </w:p>
    <w:p w14:paraId="438674C9" w14:textId="4A4CBC40" w:rsidR="003F69ED" w:rsidRPr="00D03931" w:rsidRDefault="007D5371" w:rsidP="00146860">
      <w:pPr>
        <w:jc w:val="both"/>
        <w:rPr>
          <w:rFonts w:eastAsia="等线"/>
          <w:bCs/>
          <w:lang w:eastAsia="zh-CN"/>
        </w:rPr>
      </w:pPr>
      <w:r w:rsidRPr="00D03931">
        <w:rPr>
          <w:rFonts w:eastAsia="等线"/>
          <w:bCs/>
          <w:lang w:eastAsia="zh-CN"/>
        </w:rPr>
        <w:t>T</w:t>
      </w:r>
      <w:r w:rsidRPr="00D03931">
        <w:rPr>
          <w:rFonts w:eastAsia="等线" w:hint="eastAsia"/>
          <w:bCs/>
          <w:lang w:eastAsia="zh-CN"/>
        </w:rPr>
        <w:t xml:space="preserve">his issue </w:t>
      </w:r>
      <w:r w:rsidR="00E6589E" w:rsidRPr="00D03931">
        <w:rPr>
          <w:rFonts w:eastAsia="等线"/>
          <w:bCs/>
          <w:lang w:eastAsia="zh-CN"/>
        </w:rPr>
        <w:t>was</w:t>
      </w:r>
      <w:r w:rsidRPr="00D03931">
        <w:rPr>
          <w:rFonts w:eastAsia="等线" w:hint="eastAsia"/>
          <w:bCs/>
          <w:lang w:eastAsia="zh-CN"/>
        </w:rPr>
        <w:t xml:space="preserve"> </w:t>
      </w:r>
      <w:r w:rsidR="00654A12" w:rsidRPr="00D03931">
        <w:rPr>
          <w:rFonts w:eastAsia="等线" w:hint="eastAsia"/>
          <w:bCs/>
          <w:lang w:eastAsia="zh-CN"/>
        </w:rPr>
        <w:t xml:space="preserve">discussed </w:t>
      </w:r>
      <w:r w:rsidR="0054008E" w:rsidRPr="00D03931">
        <w:rPr>
          <w:rFonts w:eastAsia="等线" w:hint="eastAsia"/>
          <w:bCs/>
          <w:lang w:eastAsia="zh-CN"/>
        </w:rPr>
        <w:t xml:space="preserve">in the last </w:t>
      </w:r>
      <w:r w:rsidR="00F55504" w:rsidRPr="00D03931">
        <w:rPr>
          <w:rFonts w:eastAsia="等线"/>
          <w:bCs/>
          <w:lang w:eastAsia="zh-CN"/>
        </w:rPr>
        <w:t>meeting,</w:t>
      </w:r>
      <w:r w:rsidR="0054008E" w:rsidRPr="00D03931">
        <w:rPr>
          <w:rFonts w:eastAsia="等线" w:hint="eastAsia"/>
          <w:bCs/>
          <w:lang w:eastAsia="zh-CN"/>
        </w:rPr>
        <w:t xml:space="preserve"> but </w:t>
      </w:r>
      <w:r w:rsidR="003E191C" w:rsidRPr="00D03931">
        <w:rPr>
          <w:rFonts w:eastAsia="等线" w:hint="eastAsia"/>
          <w:bCs/>
          <w:lang w:eastAsia="zh-CN"/>
        </w:rPr>
        <w:t xml:space="preserve">no </w:t>
      </w:r>
      <w:r w:rsidR="00741B5A" w:rsidRPr="00D03931">
        <w:rPr>
          <w:rFonts w:eastAsia="等线"/>
          <w:bCs/>
          <w:lang w:eastAsia="zh-CN"/>
        </w:rPr>
        <w:t>consensus</w:t>
      </w:r>
      <w:r w:rsidR="00741B5A" w:rsidRPr="00D03931">
        <w:rPr>
          <w:rFonts w:eastAsia="等线" w:hint="eastAsia"/>
          <w:bCs/>
          <w:lang w:eastAsia="zh-CN"/>
        </w:rPr>
        <w:t xml:space="preserve"> </w:t>
      </w:r>
      <w:r w:rsidR="006348A5" w:rsidRPr="00D03931">
        <w:rPr>
          <w:rFonts w:eastAsia="等线" w:hint="eastAsia"/>
          <w:bCs/>
          <w:lang w:eastAsia="zh-CN"/>
        </w:rPr>
        <w:t xml:space="preserve">was reached. </w:t>
      </w:r>
      <w:r w:rsidR="0092082F" w:rsidRPr="00D03931">
        <w:rPr>
          <w:rFonts w:eastAsia="等线"/>
          <w:bCs/>
          <w:lang w:eastAsia="zh-CN"/>
        </w:rPr>
        <w:t>To facilitate the dust-up on this issue</w:t>
      </w:r>
      <w:r w:rsidR="001572EA" w:rsidRPr="00D03931">
        <w:rPr>
          <w:rFonts w:eastAsia="等线" w:hint="eastAsia"/>
          <w:bCs/>
          <w:lang w:eastAsia="zh-CN"/>
        </w:rPr>
        <w:t>,</w:t>
      </w:r>
      <w:r w:rsidR="00BE54D3" w:rsidRPr="00D03931">
        <w:rPr>
          <w:rFonts w:eastAsia="等线" w:hint="eastAsia"/>
          <w:bCs/>
          <w:lang w:eastAsia="zh-CN"/>
        </w:rPr>
        <w:t xml:space="preserve"> </w:t>
      </w:r>
      <w:r w:rsidR="00BE54D3" w:rsidRPr="00D03931">
        <w:rPr>
          <w:rFonts w:eastAsia="等线"/>
          <w:bCs/>
          <w:lang w:eastAsia="zh-CN"/>
        </w:rPr>
        <w:t xml:space="preserve">we reiterate our preference for </w:t>
      </w:r>
      <w:r w:rsidR="00224504" w:rsidRPr="00D03931">
        <w:rPr>
          <w:rFonts w:eastAsia="等线" w:hint="eastAsia"/>
          <w:bCs/>
          <w:lang w:eastAsia="zh-CN"/>
        </w:rPr>
        <w:t>O</w:t>
      </w:r>
      <w:r w:rsidR="00BE54D3" w:rsidRPr="00D03931">
        <w:rPr>
          <w:rFonts w:eastAsia="等线"/>
          <w:bCs/>
          <w:lang w:eastAsia="zh-CN"/>
        </w:rPr>
        <w:t xml:space="preserve">ption </w:t>
      </w:r>
      <w:r w:rsidR="00224504" w:rsidRPr="00D03931">
        <w:rPr>
          <w:rFonts w:eastAsia="等线" w:hint="eastAsia"/>
          <w:bCs/>
          <w:lang w:eastAsia="zh-CN"/>
        </w:rPr>
        <w:t>A</w:t>
      </w:r>
      <w:r w:rsidR="00531053" w:rsidRPr="00D03931">
        <w:rPr>
          <w:rFonts w:eastAsia="等线" w:hint="eastAsia"/>
          <w:bCs/>
          <w:lang w:eastAsia="zh-CN"/>
        </w:rPr>
        <w:t xml:space="preserve">. </w:t>
      </w:r>
      <w:r w:rsidR="006B1267" w:rsidRPr="00D03931">
        <w:rPr>
          <w:rFonts w:eastAsiaTheme="minorEastAsia" w:hint="eastAsia"/>
          <w:lang w:eastAsia="zh-CN"/>
        </w:rPr>
        <w:t>Since</w:t>
      </w:r>
      <w:r w:rsidR="0023024A" w:rsidRPr="00D03931">
        <w:rPr>
          <w:rFonts w:eastAsiaTheme="minorEastAsia"/>
          <w:lang w:eastAsia="zh-CN"/>
        </w:rPr>
        <w:t xml:space="preserve"> </w:t>
      </w:r>
      <w:r w:rsidR="007A3409" w:rsidRPr="00D03931">
        <w:rPr>
          <w:rFonts w:eastAsiaTheme="minorEastAsia"/>
          <w:lang w:eastAsia="zh-CN"/>
        </w:rPr>
        <w:t>EO</w:t>
      </w:r>
      <w:r w:rsidR="0023024A" w:rsidRPr="00D03931">
        <w:rPr>
          <w:rFonts w:eastAsiaTheme="minorEastAsia"/>
          <w:lang w:eastAsia="zh-CN"/>
        </w:rPr>
        <w:t xml:space="preserve"> type2 represents the </w:t>
      </w:r>
      <w:r w:rsidR="00BE787D" w:rsidRPr="00D03931">
        <w:rPr>
          <w:rFonts w:eastAsiaTheme="minorEastAsia"/>
          <w:lang w:eastAsia="zh-CN"/>
        </w:rPr>
        <w:t>wall,</w:t>
      </w:r>
      <w:r w:rsidR="0023024A" w:rsidRPr="00D03931">
        <w:rPr>
          <w:rFonts w:eastAsiaTheme="minorEastAsia"/>
          <w:lang w:eastAsia="zh-CN"/>
        </w:rPr>
        <w:t xml:space="preserve"> which is a stationary object in the environment</w:t>
      </w:r>
      <w:r w:rsidR="00BE787D">
        <w:rPr>
          <w:rFonts w:eastAsiaTheme="minorEastAsia" w:hint="eastAsia"/>
          <w:lang w:eastAsia="zh-CN"/>
        </w:rPr>
        <w:t>.</w:t>
      </w:r>
      <w:r w:rsidR="0023024A" w:rsidRPr="00D03931">
        <w:rPr>
          <w:rFonts w:eastAsiaTheme="minorEastAsia"/>
          <w:lang w:eastAsia="zh-CN"/>
        </w:rPr>
        <w:t xml:space="preserve"> </w:t>
      </w:r>
      <w:r w:rsidR="00BE787D">
        <w:rPr>
          <w:rFonts w:eastAsiaTheme="minorEastAsia" w:hint="eastAsia"/>
          <w:lang w:eastAsia="zh-CN"/>
        </w:rPr>
        <w:t>I</w:t>
      </w:r>
      <w:r w:rsidR="0023024A" w:rsidRPr="00D03931">
        <w:rPr>
          <w:rFonts w:eastAsiaTheme="minorEastAsia"/>
          <w:lang w:eastAsia="zh-CN"/>
        </w:rPr>
        <w:t xml:space="preserve">t is proper to model the </w:t>
      </w:r>
      <w:r w:rsidR="008C364F" w:rsidRPr="00D03931">
        <w:rPr>
          <w:rFonts w:eastAsiaTheme="minorEastAsia" w:hint="eastAsia"/>
          <w:lang w:eastAsia="zh-CN"/>
        </w:rPr>
        <w:t>link</w:t>
      </w:r>
      <w:r w:rsidR="0023024A" w:rsidRPr="00D03931">
        <w:rPr>
          <w:rFonts w:eastAsiaTheme="minorEastAsia"/>
          <w:lang w:eastAsia="zh-CN"/>
        </w:rPr>
        <w:t xml:space="preserve"> as a NLOS condition when the EO type2 blocks the direct path between the Tx and the Rx.</w:t>
      </w:r>
    </w:p>
    <w:p w14:paraId="7E1EA9ED" w14:textId="086AA8A2" w:rsidR="000112CC" w:rsidRPr="00D03931" w:rsidRDefault="00507E04" w:rsidP="000112CC">
      <w:pPr>
        <w:rPr>
          <w:rFonts w:eastAsiaTheme="minorEastAsia" w:hint="eastAsia"/>
          <w:b/>
          <w:bCs/>
          <w:i/>
          <w:iCs/>
          <w:lang w:eastAsia="zh-CN"/>
        </w:rPr>
      </w:pPr>
      <w:r w:rsidRPr="00D03931">
        <w:rPr>
          <w:rFonts w:eastAsiaTheme="minorEastAsia"/>
          <w:b/>
          <w:bCs/>
          <w:i/>
          <w:iCs/>
          <w:lang w:eastAsia="zh-CN"/>
        </w:rPr>
        <w:t>P</w:t>
      </w:r>
      <w:r w:rsidRPr="00D03931">
        <w:rPr>
          <w:rFonts w:eastAsiaTheme="minorEastAsia" w:hint="eastAsia"/>
          <w:b/>
          <w:bCs/>
          <w:i/>
          <w:iCs/>
          <w:lang w:eastAsia="zh-CN"/>
        </w:rPr>
        <w:t>roposal</w:t>
      </w:r>
      <w:r w:rsidR="000162D0">
        <w:rPr>
          <w:rFonts w:eastAsiaTheme="minorEastAsia" w:hint="eastAsia"/>
          <w:b/>
          <w:bCs/>
          <w:i/>
          <w:iCs/>
          <w:lang w:eastAsia="zh-CN"/>
        </w:rPr>
        <w:t xml:space="preserve"> 3</w:t>
      </w:r>
      <w:r w:rsidRPr="00D03931">
        <w:rPr>
          <w:rFonts w:eastAsiaTheme="minorEastAsia" w:hint="eastAsia"/>
          <w:b/>
          <w:bCs/>
          <w:i/>
          <w:iCs/>
          <w:lang w:eastAsia="zh-CN"/>
        </w:rPr>
        <w:t xml:space="preserve">: </w:t>
      </w:r>
      <w:r w:rsidR="000112CC" w:rsidRPr="00D03931">
        <w:rPr>
          <w:rFonts w:eastAsiaTheme="minorEastAsia"/>
          <w:b/>
          <w:bCs/>
          <w:i/>
          <w:iCs/>
          <w:lang w:eastAsia="zh-CN"/>
        </w:rPr>
        <w:t>When the EO type-2 is modelled in the target channel,</w:t>
      </w:r>
      <w:r w:rsidR="000112CC" w:rsidRPr="00D03931">
        <w:rPr>
          <w:rFonts w:eastAsiaTheme="minorEastAsia" w:hint="eastAsia"/>
          <w:b/>
          <w:bCs/>
          <w:i/>
          <w:iCs/>
          <w:lang w:eastAsia="zh-CN"/>
        </w:rPr>
        <w:t xml:space="preserve"> to determine </w:t>
      </w:r>
      <w:r w:rsidR="000112CC" w:rsidRPr="00D03931">
        <w:rPr>
          <w:rFonts w:eastAsiaTheme="minorEastAsia"/>
          <w:b/>
          <w:bCs/>
          <w:i/>
          <w:iCs/>
          <w:lang w:eastAsia="zh-CN"/>
        </w:rPr>
        <w:t>the LOS condition of the Tx-target link and target-Rx link</w:t>
      </w:r>
      <w:r w:rsidR="00BE787D">
        <w:rPr>
          <w:rFonts w:eastAsiaTheme="minorEastAsia" w:hint="eastAsia"/>
          <w:b/>
          <w:bCs/>
          <w:i/>
          <w:iCs/>
          <w:lang w:eastAsia="zh-CN"/>
        </w:rPr>
        <w:t>,</w:t>
      </w:r>
    </w:p>
    <w:p w14:paraId="76F48994" w14:textId="4A84FFDA" w:rsidR="00533468" w:rsidRPr="00D03931" w:rsidRDefault="000112CC" w:rsidP="00533468">
      <w:pPr>
        <w:pStyle w:val="aff0"/>
        <w:numPr>
          <w:ilvl w:val="0"/>
          <w:numId w:val="43"/>
        </w:numPr>
        <w:suppressAutoHyphens/>
        <w:overflowPunct/>
        <w:autoSpaceDE/>
        <w:autoSpaceDN/>
        <w:adjustRightInd/>
        <w:spacing w:after="0"/>
        <w:ind w:firstLineChars="0"/>
        <w:textAlignment w:val="auto"/>
        <w:rPr>
          <w:rFonts w:eastAsiaTheme="minorEastAsia"/>
          <w:b/>
          <w:bCs/>
          <w:i/>
          <w:iCs/>
          <w:lang w:eastAsia="zh-CN"/>
        </w:rPr>
      </w:pPr>
      <w:r w:rsidRPr="00D03931">
        <w:rPr>
          <w:rFonts w:eastAsiaTheme="minorEastAsia"/>
          <w:b/>
          <w:bCs/>
          <w:i/>
          <w:iCs/>
          <w:lang w:eastAsia="zh-CN"/>
        </w:rPr>
        <w:lastRenderedPageBreak/>
        <w:t xml:space="preserve">If type-2 EO </w:t>
      </w:r>
      <w:r w:rsidRPr="00D03931">
        <w:rPr>
          <w:rFonts w:eastAsiaTheme="minorEastAsia" w:hint="eastAsia"/>
          <w:b/>
          <w:bCs/>
          <w:i/>
          <w:iCs/>
          <w:lang w:eastAsia="zh-CN"/>
        </w:rPr>
        <w:t>is in</w:t>
      </w:r>
      <w:r w:rsidRPr="00D03931">
        <w:rPr>
          <w:rFonts w:eastAsiaTheme="minorEastAsia"/>
          <w:b/>
          <w:bCs/>
          <w:i/>
          <w:iCs/>
          <w:lang w:eastAsia="zh-CN"/>
        </w:rPr>
        <w:t xml:space="preserve"> the LOS ray of one link, the link is determined as NLOS condition,</w:t>
      </w:r>
      <w:r w:rsidR="003A7DE6" w:rsidRPr="00D03931">
        <w:rPr>
          <w:rFonts w:eastAsiaTheme="minorEastAsia" w:hint="eastAsia"/>
          <w:b/>
          <w:bCs/>
          <w:i/>
          <w:iCs/>
          <w:lang w:eastAsia="zh-CN"/>
        </w:rPr>
        <w:t xml:space="preserve"> </w:t>
      </w:r>
      <w:r w:rsidRPr="00D03931">
        <w:rPr>
          <w:rFonts w:eastAsiaTheme="minorEastAsia"/>
          <w:b/>
          <w:bCs/>
          <w:i/>
          <w:iCs/>
          <w:lang w:eastAsia="zh-CN"/>
        </w:rPr>
        <w:t>otherwise use the LOS probability equation to determine the LOS/NLOS condition</w:t>
      </w:r>
      <w:r w:rsidR="00B87C76" w:rsidRPr="00D03931">
        <w:rPr>
          <w:rFonts w:eastAsiaTheme="minorEastAsia" w:hint="eastAsia"/>
          <w:b/>
          <w:bCs/>
          <w:i/>
          <w:iCs/>
          <w:lang w:eastAsia="zh-CN"/>
        </w:rPr>
        <w:t>.</w:t>
      </w:r>
    </w:p>
    <w:p w14:paraId="360A71E1" w14:textId="29DD2FD4" w:rsidR="00F50069" w:rsidRDefault="006D7B1D" w:rsidP="00F50069">
      <w:pPr>
        <w:pStyle w:val="2"/>
        <w:rPr>
          <w:rFonts w:eastAsiaTheme="minorEastAsia"/>
          <w:lang w:eastAsia="zh-CN"/>
        </w:rPr>
      </w:pPr>
      <w:r>
        <w:rPr>
          <w:rFonts w:eastAsiaTheme="minorEastAsia"/>
          <w:lang w:eastAsia="zh-CN"/>
        </w:rPr>
        <w:t>P</w:t>
      </w:r>
      <w:r>
        <w:rPr>
          <w:rFonts w:eastAsiaTheme="minorEastAsia" w:hint="eastAsia"/>
          <w:lang w:eastAsia="zh-CN"/>
        </w:rPr>
        <w:t xml:space="preserve">ower </w:t>
      </w:r>
      <w:r w:rsidR="00C85D35">
        <w:rPr>
          <w:rFonts w:eastAsiaTheme="minorEastAsia" w:hint="eastAsia"/>
          <w:lang w:eastAsia="zh-CN"/>
        </w:rPr>
        <w:t xml:space="preserve">normalization </w:t>
      </w:r>
      <w:r w:rsidR="008A2714">
        <w:rPr>
          <w:rFonts w:eastAsiaTheme="minorEastAsia" w:hint="eastAsia"/>
          <w:lang w:eastAsia="zh-CN"/>
        </w:rPr>
        <w:t xml:space="preserve">between </w:t>
      </w:r>
      <w:r w:rsidR="00BC386A">
        <w:rPr>
          <w:rFonts w:eastAsiaTheme="minorEastAsia" w:hint="eastAsia"/>
          <w:lang w:eastAsia="zh-CN"/>
        </w:rPr>
        <w:t xml:space="preserve">target </w:t>
      </w:r>
      <w:r w:rsidR="000C243A">
        <w:rPr>
          <w:rFonts w:eastAsiaTheme="minorEastAsia" w:hint="eastAsia"/>
          <w:lang w:eastAsia="zh-CN"/>
        </w:rPr>
        <w:t xml:space="preserve">channel </w:t>
      </w:r>
      <w:r w:rsidR="00B46B64">
        <w:rPr>
          <w:rFonts w:eastAsiaTheme="minorEastAsia" w:hint="eastAsia"/>
          <w:lang w:eastAsia="zh-CN"/>
        </w:rPr>
        <w:t xml:space="preserve">and </w:t>
      </w:r>
      <w:r w:rsidR="00B650A3">
        <w:rPr>
          <w:rFonts w:eastAsiaTheme="minorEastAsia" w:hint="eastAsia"/>
          <w:lang w:eastAsia="zh-CN"/>
        </w:rPr>
        <w:t>background channel</w:t>
      </w:r>
    </w:p>
    <w:p w14:paraId="17308D65" w14:textId="5370709E" w:rsidR="00A1295C" w:rsidRPr="00BE787D" w:rsidRDefault="007421FC" w:rsidP="007421FC">
      <w:pPr>
        <w:spacing w:after="0"/>
        <w:jc w:val="both"/>
        <w:rPr>
          <w:rFonts w:eastAsiaTheme="minorEastAsia" w:cs="Arial" w:hint="eastAsia"/>
          <w:lang w:eastAsia="zh-CN"/>
        </w:rPr>
      </w:pPr>
      <w:r w:rsidRPr="00BE787D">
        <w:rPr>
          <w:rFonts w:eastAsia="Calibri" w:cs="Arial"/>
        </w:rPr>
        <w:t xml:space="preserve">The following agreement related to the topic of </w:t>
      </w:r>
      <w:r w:rsidR="00CC15DD" w:rsidRPr="00BE787D">
        <w:rPr>
          <w:rFonts w:eastAsiaTheme="minorEastAsia" w:cs="Arial"/>
          <w:lang w:eastAsia="zh-CN"/>
        </w:rPr>
        <w:t>the combination</w:t>
      </w:r>
      <w:r w:rsidR="00A86554" w:rsidRPr="00BE787D">
        <w:rPr>
          <w:rFonts w:eastAsiaTheme="minorEastAsia" w:cs="Arial" w:hint="eastAsia"/>
          <w:lang w:eastAsia="zh-CN"/>
        </w:rPr>
        <w:t xml:space="preserve"> </w:t>
      </w:r>
      <w:r w:rsidR="00891D62" w:rsidRPr="00BE787D">
        <w:rPr>
          <w:rFonts w:eastAsiaTheme="minorEastAsia" w:cs="Arial" w:hint="eastAsia"/>
          <w:lang w:eastAsia="zh-CN"/>
        </w:rPr>
        <w:t>of</w:t>
      </w:r>
      <w:r w:rsidRPr="00BE787D">
        <w:rPr>
          <w:rFonts w:eastAsia="Calibri" w:cs="Arial"/>
        </w:rPr>
        <w:t xml:space="preserve"> target channel </w:t>
      </w:r>
      <w:r w:rsidR="00C83CE4" w:rsidRPr="00BE787D">
        <w:rPr>
          <w:rFonts w:eastAsiaTheme="minorEastAsia" w:cs="Arial" w:hint="eastAsia"/>
          <w:lang w:eastAsia="zh-CN"/>
        </w:rPr>
        <w:t xml:space="preserve">and </w:t>
      </w:r>
      <w:r w:rsidR="000219A0" w:rsidRPr="00BE787D">
        <w:rPr>
          <w:rFonts w:eastAsiaTheme="minorEastAsia" w:cs="Arial" w:hint="eastAsia"/>
          <w:lang w:eastAsia="zh-CN"/>
        </w:rPr>
        <w:t>background channel</w:t>
      </w:r>
      <w:r w:rsidR="001E75AC" w:rsidRPr="00BE787D">
        <w:rPr>
          <w:rFonts w:eastAsiaTheme="minorEastAsia" w:cs="Arial" w:hint="eastAsia"/>
          <w:lang w:eastAsia="zh-CN"/>
        </w:rPr>
        <w:t xml:space="preserve"> </w:t>
      </w:r>
      <w:r w:rsidR="00BE787D" w:rsidRPr="00BE787D">
        <w:rPr>
          <w:rFonts w:eastAsia="Calibri" w:cs="Arial"/>
        </w:rPr>
        <w:t xml:space="preserve">has been </w:t>
      </w:r>
      <w:r w:rsidR="00BE787D">
        <w:rPr>
          <w:rFonts w:eastAsiaTheme="minorEastAsia" w:cs="Arial" w:hint="eastAsia"/>
          <w:lang w:eastAsia="zh-CN"/>
        </w:rPr>
        <w:t xml:space="preserve">achieved </w:t>
      </w:r>
      <w:r w:rsidR="001E75AC" w:rsidRPr="00BE787D">
        <w:rPr>
          <w:rFonts w:eastAsiaTheme="minorEastAsia" w:cs="Arial" w:hint="eastAsia"/>
          <w:lang w:eastAsia="zh-CN"/>
        </w:rPr>
        <w:t>as follows</w:t>
      </w:r>
      <w:r w:rsidR="00BE787D">
        <w:rPr>
          <w:rFonts w:eastAsiaTheme="minorEastAsia" w:cs="Arial" w:hint="eastAsia"/>
          <w:lang w:eastAsia="zh-CN"/>
        </w:rPr>
        <w:t>.</w:t>
      </w:r>
    </w:p>
    <w:tbl>
      <w:tblPr>
        <w:tblStyle w:val="af9"/>
        <w:tblW w:w="0" w:type="auto"/>
        <w:tblLook w:val="04A0" w:firstRow="1" w:lastRow="0" w:firstColumn="1" w:lastColumn="0" w:noHBand="0" w:noVBand="1"/>
      </w:tblPr>
      <w:tblGrid>
        <w:gridCol w:w="9629"/>
      </w:tblGrid>
      <w:tr w:rsidR="005B5186" w14:paraId="38C2E824" w14:textId="77777777" w:rsidTr="005B5186">
        <w:tc>
          <w:tcPr>
            <w:tcW w:w="9629" w:type="dxa"/>
          </w:tcPr>
          <w:p w14:paraId="35A21888" w14:textId="77777777" w:rsidR="00634C7A" w:rsidRPr="00BE5434" w:rsidRDefault="00634C7A" w:rsidP="00634C7A">
            <w:pPr>
              <w:keepNext/>
              <w:tabs>
                <w:tab w:val="left" w:pos="425"/>
                <w:tab w:val="left" w:pos="720"/>
              </w:tabs>
              <w:suppressAutoHyphens/>
              <w:overflowPunct/>
              <w:autoSpaceDE/>
              <w:autoSpaceDN/>
              <w:adjustRightInd/>
              <w:spacing w:after="0"/>
              <w:ind w:left="864" w:hanging="864"/>
              <w:textAlignment w:val="auto"/>
              <w:outlineLvl w:val="3"/>
              <w:rPr>
                <w:rFonts w:eastAsia="Batang"/>
                <w:b/>
                <w:iCs/>
                <w:szCs w:val="26"/>
                <w:highlight w:val="green"/>
                <w:lang w:val="en-GB" w:eastAsia="zh-CN"/>
              </w:rPr>
            </w:pPr>
            <w:r w:rsidRPr="00BE5434">
              <w:rPr>
                <w:rFonts w:eastAsia="Batang"/>
                <w:b/>
                <w:iCs/>
                <w:szCs w:val="26"/>
                <w:highlight w:val="green"/>
                <w:lang w:val="en-GB" w:eastAsia="zh-CN"/>
              </w:rPr>
              <w:t>Agreement</w:t>
            </w:r>
          </w:p>
          <w:p w14:paraId="2693F139" w14:textId="77777777" w:rsidR="00634C7A" w:rsidRPr="00BE5434" w:rsidRDefault="00634C7A" w:rsidP="00634C7A">
            <w:pPr>
              <w:numPr>
                <w:ilvl w:val="0"/>
                <w:numId w:val="44"/>
              </w:numPr>
              <w:suppressAutoHyphens/>
              <w:overflowPunct/>
              <w:autoSpaceDE/>
              <w:autoSpaceDN/>
              <w:adjustRightInd/>
              <w:spacing w:before="120" w:after="0" w:line="280" w:lineRule="atLeast"/>
              <w:jc w:val="both"/>
              <w:textAlignment w:val="auto"/>
              <w:rPr>
                <w:lang w:val="en-GB"/>
              </w:rPr>
            </w:pPr>
            <w:r w:rsidRPr="00BE5434">
              <w:rPr>
                <w:lang w:val="en-GB"/>
              </w:rPr>
              <w:t xml:space="preserve">The </w:t>
            </w:r>
            <w:r w:rsidRPr="00BE5434">
              <w:rPr>
                <w:rFonts w:eastAsia="等线"/>
                <w:lang w:val="en-GB" w:eastAsia="zh-CN"/>
              </w:rPr>
              <w:t>following</w:t>
            </w:r>
            <w:r w:rsidRPr="00BE5434">
              <w:rPr>
                <w:lang w:val="en-GB"/>
              </w:rPr>
              <w:t xml:space="preserve"> </w:t>
            </w:r>
            <w:r w:rsidRPr="00BE5434">
              <w:rPr>
                <w:lang w:val="en-GB" w:eastAsia="zh-CN"/>
              </w:rPr>
              <w:t>options</w:t>
            </w:r>
            <w:r w:rsidRPr="00BE5434">
              <w:rPr>
                <w:lang w:val="en-GB"/>
              </w:rPr>
              <w:t xml:space="preserve"> </w:t>
            </w:r>
            <w:r w:rsidRPr="00BE5434">
              <w:rPr>
                <w:lang w:val="en-GB" w:eastAsia="zh-CN"/>
              </w:rPr>
              <w:t>are supported to</w:t>
            </w:r>
            <w:r w:rsidRPr="00BE5434">
              <w:rPr>
                <w:lang w:val="en-GB"/>
              </w:rPr>
              <w:t xml:space="preserve"> generate the combined ISAC channel </w:t>
            </w:r>
          </w:p>
          <w:p w14:paraId="1499ED0E" w14:textId="77777777" w:rsidR="00634C7A" w:rsidRPr="00BE5434" w:rsidRDefault="00634C7A" w:rsidP="00634C7A">
            <w:pPr>
              <w:numPr>
                <w:ilvl w:val="1"/>
                <w:numId w:val="44"/>
              </w:numPr>
              <w:suppressAutoHyphens/>
              <w:overflowPunct/>
              <w:autoSpaceDE/>
              <w:autoSpaceDN/>
              <w:adjustRightInd/>
              <w:spacing w:before="120" w:after="0" w:line="280" w:lineRule="atLeast"/>
              <w:jc w:val="both"/>
              <w:textAlignment w:val="auto"/>
              <w:rPr>
                <w:rFonts w:eastAsia="等线"/>
                <w:lang w:val="en-GB" w:eastAsia="zh-CN"/>
              </w:rPr>
            </w:pPr>
            <w:r w:rsidRPr="00BE5434">
              <w:rPr>
                <w:rFonts w:eastAsia="等线"/>
                <w:lang w:val="en-GB" w:eastAsia="zh-CN"/>
              </w:rPr>
              <w:t xml:space="preserve">Option 1: The ISAC channel of a pair of sensing Tx/Rx is obtained by summing the target channel(s) and background channel, i.e., power normalization is not performed. </w:t>
            </w:r>
          </w:p>
          <w:p w14:paraId="7027E14A" w14:textId="77777777" w:rsidR="00634C7A" w:rsidRPr="00BE5434" w:rsidRDefault="00634C7A" w:rsidP="00634C7A">
            <w:pPr>
              <w:numPr>
                <w:ilvl w:val="1"/>
                <w:numId w:val="44"/>
              </w:numPr>
              <w:suppressAutoHyphens/>
              <w:overflowPunct/>
              <w:autoSpaceDE/>
              <w:autoSpaceDN/>
              <w:adjustRightInd/>
              <w:spacing w:before="120" w:after="0" w:line="280" w:lineRule="atLeast"/>
              <w:jc w:val="both"/>
              <w:textAlignment w:val="auto"/>
              <w:rPr>
                <w:rFonts w:eastAsia="等线"/>
                <w:lang w:val="en-GB" w:eastAsia="zh-CN"/>
              </w:rPr>
            </w:pPr>
            <w:r w:rsidRPr="00BE5434">
              <w:rPr>
                <w:rFonts w:eastAsia="等线"/>
                <w:lang w:val="en-GB" w:eastAsia="zh-CN"/>
              </w:rPr>
              <w:t>Option 2: As an additional modelling component, power normalization is performed when summing the target channel(s) and background channel, to keep the same/similar channel power as the background channel without target. Down select between</w:t>
            </w:r>
          </w:p>
          <w:p w14:paraId="44FABE5B" w14:textId="77777777" w:rsidR="00634C7A" w:rsidRPr="00BE5434" w:rsidRDefault="00634C7A" w:rsidP="00634C7A">
            <w:pPr>
              <w:numPr>
                <w:ilvl w:val="2"/>
                <w:numId w:val="45"/>
              </w:numPr>
              <w:suppressAutoHyphens/>
              <w:overflowPunct/>
              <w:autoSpaceDE/>
              <w:autoSpaceDN/>
              <w:adjustRightInd/>
              <w:spacing w:before="120" w:after="0" w:line="280" w:lineRule="atLeast"/>
              <w:jc w:val="both"/>
              <w:textAlignment w:val="auto"/>
              <w:rPr>
                <w:rFonts w:eastAsia="等线"/>
                <w:lang w:val="en-GB" w:eastAsia="zh-CN"/>
              </w:rPr>
            </w:pPr>
            <w:r w:rsidRPr="00BE5434">
              <w:rPr>
                <w:rFonts w:eastAsia="等线"/>
                <w:lang w:val="en-GB" w:eastAsia="zh-CN"/>
              </w:rPr>
              <w:t xml:space="preserve">Alt 1: Power normalization on both target channel and background channel </w:t>
            </w:r>
          </w:p>
          <w:p w14:paraId="6265873E" w14:textId="77777777" w:rsidR="00634C7A" w:rsidRPr="00BE5434" w:rsidRDefault="00634C7A" w:rsidP="00634C7A">
            <w:pPr>
              <w:numPr>
                <w:ilvl w:val="2"/>
                <w:numId w:val="45"/>
              </w:numPr>
              <w:suppressAutoHyphens/>
              <w:overflowPunct/>
              <w:autoSpaceDE/>
              <w:autoSpaceDN/>
              <w:adjustRightInd/>
              <w:spacing w:before="120" w:after="0" w:line="280" w:lineRule="atLeast"/>
              <w:jc w:val="both"/>
              <w:textAlignment w:val="auto"/>
              <w:rPr>
                <w:rFonts w:eastAsia="等线"/>
                <w:lang w:val="en-GB" w:eastAsia="zh-CN"/>
              </w:rPr>
            </w:pPr>
            <w:r w:rsidRPr="00BE5434">
              <w:rPr>
                <w:rFonts w:eastAsia="等线"/>
                <w:lang w:val="en-GB" w:eastAsia="zh-CN"/>
              </w:rPr>
              <w:t>Alt 2: Power normalization on background channel only</w:t>
            </w:r>
          </w:p>
          <w:p w14:paraId="6C023BB9" w14:textId="77777777" w:rsidR="00634C7A" w:rsidRPr="00BE5434" w:rsidRDefault="00634C7A" w:rsidP="00634C7A">
            <w:pPr>
              <w:numPr>
                <w:ilvl w:val="2"/>
                <w:numId w:val="45"/>
              </w:numPr>
              <w:suppressAutoHyphens/>
              <w:overflowPunct/>
              <w:autoSpaceDE/>
              <w:autoSpaceDN/>
              <w:adjustRightInd/>
              <w:spacing w:before="120" w:after="0" w:line="280" w:lineRule="atLeast"/>
              <w:jc w:val="both"/>
              <w:textAlignment w:val="auto"/>
              <w:rPr>
                <w:rFonts w:eastAsia="等线"/>
                <w:lang w:val="en-GB" w:eastAsia="zh-CN"/>
              </w:rPr>
            </w:pPr>
            <w:r w:rsidRPr="00BE5434">
              <w:rPr>
                <w:rFonts w:eastAsia="等线"/>
                <w:lang w:val="en-GB" w:eastAsia="zh-CN"/>
              </w:rPr>
              <w:t>Alt 3: the target channel of a target will replace one cluster in the background channel</w:t>
            </w:r>
          </w:p>
          <w:p w14:paraId="2CBA1F1F" w14:textId="77777777" w:rsidR="00634C7A" w:rsidRPr="00BE5434" w:rsidRDefault="00634C7A" w:rsidP="00634C7A">
            <w:pPr>
              <w:numPr>
                <w:ilvl w:val="0"/>
                <w:numId w:val="44"/>
              </w:numPr>
              <w:suppressAutoHyphens/>
              <w:overflowPunct/>
              <w:autoSpaceDE/>
              <w:autoSpaceDN/>
              <w:adjustRightInd/>
              <w:spacing w:before="120" w:after="0" w:line="280" w:lineRule="atLeast"/>
              <w:jc w:val="both"/>
              <w:textAlignment w:val="auto"/>
              <w:rPr>
                <w:rFonts w:eastAsia="等线"/>
                <w:lang w:val="en-GB" w:eastAsia="zh-CN"/>
              </w:rPr>
            </w:pPr>
            <w:r w:rsidRPr="00BE5434">
              <w:rPr>
                <w:rFonts w:eastAsia="等线"/>
                <w:lang w:val="en-GB" w:eastAsia="zh-CN"/>
              </w:rPr>
              <w:t>FFS Blockage is modelled for the background channel due to sensing target and/or EO type-2</w:t>
            </w:r>
          </w:p>
          <w:p w14:paraId="4DEA837B" w14:textId="7B48A5ED" w:rsidR="005B5186" w:rsidRDefault="00634C7A" w:rsidP="00634C7A">
            <w:pPr>
              <w:spacing w:after="0"/>
              <w:jc w:val="both"/>
              <w:rPr>
                <w:rFonts w:eastAsiaTheme="minorEastAsia" w:cs="Arial"/>
                <w:sz w:val="22"/>
                <w:szCs w:val="22"/>
                <w:lang w:eastAsia="zh-CN"/>
              </w:rPr>
            </w:pPr>
            <w:r w:rsidRPr="00BE5434">
              <w:rPr>
                <w:rFonts w:eastAsia="等线"/>
                <w:lang w:val="en-GB" w:eastAsia="zh-CN"/>
              </w:rPr>
              <w:t>FFS condition to select option, e.g. depending on scenario, sensing mode, number of target/EO type-2</w:t>
            </w:r>
          </w:p>
        </w:tc>
      </w:tr>
    </w:tbl>
    <w:p w14:paraId="36A9BBC8" w14:textId="77777777" w:rsidR="00C004D8" w:rsidRPr="00C004D8" w:rsidRDefault="00C004D8" w:rsidP="007421FC">
      <w:pPr>
        <w:spacing w:after="0"/>
        <w:jc w:val="both"/>
        <w:rPr>
          <w:rFonts w:eastAsiaTheme="minorEastAsia" w:cs="Arial"/>
          <w:sz w:val="22"/>
          <w:szCs w:val="22"/>
          <w:lang w:eastAsia="zh-CN"/>
        </w:rPr>
      </w:pPr>
    </w:p>
    <w:p w14:paraId="50F1163E" w14:textId="624BF553" w:rsidR="00811F8D" w:rsidRPr="004E13B9" w:rsidRDefault="004B47CB" w:rsidP="00ED20B4">
      <w:pPr>
        <w:overflowPunct/>
        <w:autoSpaceDE/>
        <w:autoSpaceDN/>
        <w:adjustRightInd/>
        <w:snapToGrid w:val="0"/>
        <w:spacing w:after="120" w:line="280" w:lineRule="atLeast"/>
        <w:jc w:val="both"/>
        <w:textAlignment w:val="auto"/>
        <w:rPr>
          <w:rFonts w:eastAsia="等线"/>
          <w:bCs/>
          <w:szCs w:val="18"/>
          <w:lang w:eastAsia="zh-CN"/>
        </w:rPr>
      </w:pPr>
      <w:r w:rsidRPr="004E13B9">
        <w:rPr>
          <w:rFonts w:eastAsia="等线" w:hint="eastAsia"/>
          <w:bCs/>
          <w:szCs w:val="18"/>
          <w:lang w:eastAsia="zh-CN"/>
        </w:rPr>
        <w:t xml:space="preserve">Up to this point, </w:t>
      </w:r>
      <w:r w:rsidR="00A8593B" w:rsidRPr="004E13B9">
        <w:rPr>
          <w:rFonts w:eastAsia="等线" w:hint="eastAsia"/>
          <w:bCs/>
          <w:szCs w:val="18"/>
          <w:lang w:eastAsia="zh-CN"/>
        </w:rPr>
        <w:t>t</w:t>
      </w:r>
      <w:r w:rsidR="005B3F54" w:rsidRPr="004E13B9">
        <w:rPr>
          <w:rFonts w:eastAsia="等线"/>
          <w:bCs/>
          <w:szCs w:val="18"/>
          <w:lang w:eastAsia="zh-CN"/>
        </w:rPr>
        <w:t xml:space="preserve">here is still a big disagreement about whether or </w:t>
      </w:r>
      <w:r w:rsidR="00184756" w:rsidRPr="004E13B9">
        <w:rPr>
          <w:rFonts w:eastAsia="等线" w:hint="eastAsia"/>
          <w:bCs/>
          <w:szCs w:val="18"/>
          <w:lang w:eastAsia="zh-CN"/>
        </w:rPr>
        <w:t>how</w:t>
      </w:r>
      <w:r w:rsidR="005B3F54" w:rsidRPr="004E13B9">
        <w:rPr>
          <w:rFonts w:eastAsia="等线"/>
          <w:bCs/>
          <w:szCs w:val="18"/>
          <w:lang w:eastAsia="zh-CN"/>
        </w:rPr>
        <w:t xml:space="preserve"> to </w:t>
      </w:r>
      <w:r w:rsidR="005A02F1" w:rsidRPr="004E13B9">
        <w:rPr>
          <w:rFonts w:eastAsia="等线" w:hint="eastAsia"/>
          <w:bCs/>
          <w:szCs w:val="18"/>
          <w:lang w:eastAsia="zh-CN"/>
        </w:rPr>
        <w:t>perf</w:t>
      </w:r>
      <w:r w:rsidR="00E12BC7" w:rsidRPr="004E13B9">
        <w:rPr>
          <w:rFonts w:eastAsia="等线" w:hint="eastAsia"/>
          <w:bCs/>
          <w:szCs w:val="18"/>
          <w:lang w:eastAsia="zh-CN"/>
        </w:rPr>
        <w:t>orm</w:t>
      </w:r>
      <w:r w:rsidR="005B3F54" w:rsidRPr="004E13B9">
        <w:rPr>
          <w:rFonts w:eastAsia="等线"/>
          <w:bCs/>
          <w:szCs w:val="18"/>
          <w:lang w:eastAsia="zh-CN"/>
        </w:rPr>
        <w:t xml:space="preserve"> power </w:t>
      </w:r>
      <w:r w:rsidR="002325D3" w:rsidRPr="004E13B9">
        <w:rPr>
          <w:rFonts w:eastAsia="等线" w:hint="eastAsia"/>
          <w:bCs/>
          <w:szCs w:val="18"/>
          <w:lang w:eastAsia="zh-CN"/>
        </w:rPr>
        <w:t xml:space="preserve">normalization </w:t>
      </w:r>
      <w:r w:rsidR="002F0563" w:rsidRPr="004E13B9">
        <w:rPr>
          <w:rFonts w:eastAsia="等线" w:hint="eastAsia"/>
          <w:bCs/>
          <w:szCs w:val="18"/>
          <w:lang w:eastAsia="zh-CN"/>
        </w:rPr>
        <w:t xml:space="preserve">when </w:t>
      </w:r>
      <w:r w:rsidR="00074F96" w:rsidRPr="004E13B9">
        <w:rPr>
          <w:rFonts w:eastAsia="等线" w:hint="eastAsia"/>
          <w:bCs/>
          <w:szCs w:val="18"/>
          <w:lang w:eastAsia="zh-CN"/>
        </w:rPr>
        <w:t xml:space="preserve">generating </w:t>
      </w:r>
      <w:r w:rsidR="001232B4" w:rsidRPr="004E13B9">
        <w:rPr>
          <w:rFonts w:eastAsia="等线" w:hint="eastAsia"/>
          <w:bCs/>
          <w:szCs w:val="18"/>
          <w:lang w:eastAsia="zh-CN"/>
        </w:rPr>
        <w:t xml:space="preserve">the combined </w:t>
      </w:r>
      <w:r w:rsidR="00223435" w:rsidRPr="004E13B9">
        <w:rPr>
          <w:rFonts w:eastAsia="等线" w:hint="eastAsia"/>
          <w:bCs/>
          <w:szCs w:val="18"/>
          <w:lang w:eastAsia="zh-CN"/>
        </w:rPr>
        <w:t>ISAC channel</w:t>
      </w:r>
      <w:r w:rsidR="00025A9B" w:rsidRPr="004E13B9">
        <w:rPr>
          <w:rFonts w:eastAsia="等线" w:hint="eastAsia"/>
          <w:bCs/>
          <w:szCs w:val="18"/>
          <w:lang w:eastAsia="zh-CN"/>
        </w:rPr>
        <w:t>.</w:t>
      </w:r>
      <w:r w:rsidR="00330B13" w:rsidRPr="004E13B9">
        <w:rPr>
          <w:rFonts w:eastAsia="等线" w:hint="eastAsia"/>
          <w:bCs/>
          <w:szCs w:val="18"/>
          <w:lang w:eastAsia="zh-CN"/>
        </w:rPr>
        <w:t xml:space="preserve"> </w:t>
      </w:r>
      <w:r w:rsidR="00E37925" w:rsidRPr="004E13B9">
        <w:rPr>
          <w:rFonts w:eastAsia="等线" w:hint="eastAsia"/>
          <w:bCs/>
          <w:szCs w:val="18"/>
          <w:lang w:eastAsia="zh-CN"/>
        </w:rPr>
        <w:t xml:space="preserve">As </w:t>
      </w:r>
      <w:r w:rsidR="00BE787D">
        <w:rPr>
          <w:rFonts w:eastAsia="等线" w:hint="eastAsia"/>
          <w:bCs/>
          <w:szCs w:val="18"/>
          <w:lang w:eastAsia="zh-CN"/>
        </w:rPr>
        <w:t xml:space="preserve">some </w:t>
      </w:r>
      <w:r w:rsidR="00CA3170" w:rsidRPr="004E13B9">
        <w:rPr>
          <w:rFonts w:eastAsia="等线"/>
          <w:bCs/>
          <w:szCs w:val="18"/>
          <w:lang w:eastAsia="zh-CN"/>
        </w:rPr>
        <w:t>companies</w:t>
      </w:r>
      <w:r w:rsidR="00CA3170" w:rsidRPr="004E13B9">
        <w:rPr>
          <w:rFonts w:eastAsia="等线" w:hint="eastAsia"/>
          <w:bCs/>
          <w:szCs w:val="18"/>
          <w:lang w:eastAsia="zh-CN"/>
        </w:rPr>
        <w:t xml:space="preserve"> </w:t>
      </w:r>
      <w:r w:rsidR="00B6547E" w:rsidRPr="004E13B9">
        <w:rPr>
          <w:rFonts w:eastAsia="等线" w:hint="eastAsia"/>
          <w:bCs/>
          <w:szCs w:val="18"/>
          <w:lang w:eastAsia="zh-CN"/>
        </w:rPr>
        <w:t xml:space="preserve">pointed out </w:t>
      </w:r>
      <w:r w:rsidR="009502C9" w:rsidRPr="004E13B9">
        <w:rPr>
          <w:rFonts w:eastAsia="等线" w:hint="eastAsia"/>
          <w:bCs/>
          <w:szCs w:val="18"/>
          <w:lang w:eastAsia="zh-CN"/>
        </w:rPr>
        <w:t xml:space="preserve">through </w:t>
      </w:r>
      <w:r w:rsidR="00311B95" w:rsidRPr="004E13B9">
        <w:rPr>
          <w:rFonts w:eastAsia="等线" w:hint="eastAsia"/>
          <w:bCs/>
          <w:szCs w:val="18"/>
          <w:lang w:eastAsia="zh-CN"/>
        </w:rPr>
        <w:t xml:space="preserve">simulation </w:t>
      </w:r>
      <w:r w:rsidR="00D46D62" w:rsidRPr="004E13B9">
        <w:rPr>
          <w:rFonts w:eastAsia="等线" w:hint="eastAsia"/>
          <w:bCs/>
          <w:szCs w:val="18"/>
          <w:lang w:eastAsia="zh-CN"/>
        </w:rPr>
        <w:t>results</w:t>
      </w:r>
      <w:r w:rsidR="00DF4863" w:rsidRPr="004E13B9">
        <w:rPr>
          <w:rFonts w:eastAsia="等线" w:hint="eastAsia"/>
          <w:bCs/>
          <w:szCs w:val="18"/>
          <w:lang w:eastAsia="zh-CN"/>
        </w:rPr>
        <w:t xml:space="preserve">, </w:t>
      </w:r>
      <w:r w:rsidR="00B77724" w:rsidRPr="004E13B9">
        <w:rPr>
          <w:rFonts w:eastAsia="等线" w:hint="eastAsia"/>
          <w:bCs/>
          <w:szCs w:val="18"/>
          <w:lang w:eastAsia="zh-CN"/>
        </w:rPr>
        <w:t>power normalization</w:t>
      </w:r>
      <w:r w:rsidR="00D71150" w:rsidRPr="004E13B9">
        <w:rPr>
          <w:rFonts w:eastAsia="等线" w:hint="eastAsia"/>
          <w:bCs/>
          <w:szCs w:val="18"/>
          <w:lang w:eastAsia="zh-CN"/>
        </w:rPr>
        <w:t xml:space="preserve">, if not performed, will </w:t>
      </w:r>
      <w:r w:rsidR="00DE5720" w:rsidRPr="004E13B9">
        <w:rPr>
          <w:rFonts w:eastAsia="等线" w:hint="eastAsia"/>
          <w:bCs/>
          <w:szCs w:val="18"/>
          <w:lang w:eastAsia="zh-CN"/>
        </w:rPr>
        <w:t>distort</w:t>
      </w:r>
      <w:r w:rsidR="00CC56B6" w:rsidRPr="004E13B9">
        <w:rPr>
          <w:rFonts w:eastAsia="等线" w:hint="eastAsia"/>
          <w:bCs/>
          <w:szCs w:val="18"/>
          <w:lang w:eastAsia="zh-CN"/>
        </w:rPr>
        <w:t xml:space="preserve"> performance </w:t>
      </w:r>
      <w:r w:rsidR="00A74EC8" w:rsidRPr="004E13B9">
        <w:rPr>
          <w:rFonts w:eastAsia="等线" w:hint="eastAsia"/>
          <w:bCs/>
          <w:szCs w:val="18"/>
          <w:lang w:eastAsia="zh-CN"/>
        </w:rPr>
        <w:t>metrics</w:t>
      </w:r>
      <w:r w:rsidR="008A65A0" w:rsidRPr="004E13B9">
        <w:rPr>
          <w:rFonts w:eastAsia="等线" w:hint="eastAsia"/>
          <w:bCs/>
          <w:szCs w:val="18"/>
          <w:lang w:eastAsia="zh-CN"/>
        </w:rPr>
        <w:t xml:space="preserve"> </w:t>
      </w:r>
      <w:r w:rsidR="00187C44" w:rsidRPr="004E13B9">
        <w:rPr>
          <w:rFonts w:eastAsia="等线" w:hint="eastAsia"/>
          <w:bCs/>
          <w:szCs w:val="18"/>
          <w:lang w:eastAsia="zh-CN"/>
        </w:rPr>
        <w:t>of angle spread distribution</w:t>
      </w:r>
      <w:r w:rsidR="00EF50B7" w:rsidRPr="004E13B9">
        <w:rPr>
          <w:rFonts w:eastAsia="等线" w:hint="eastAsia"/>
          <w:bCs/>
          <w:szCs w:val="18"/>
          <w:lang w:eastAsia="zh-CN"/>
        </w:rPr>
        <w:t>,</w:t>
      </w:r>
      <w:r w:rsidR="00293F2B" w:rsidRPr="004E13B9">
        <w:rPr>
          <w:rFonts w:eastAsia="等线" w:hint="eastAsia"/>
          <w:bCs/>
          <w:szCs w:val="18"/>
          <w:lang w:eastAsia="zh-CN"/>
        </w:rPr>
        <w:t xml:space="preserve"> </w:t>
      </w:r>
      <w:r w:rsidR="001A42BD" w:rsidRPr="004E13B9">
        <w:rPr>
          <w:rFonts w:eastAsia="等线" w:hint="eastAsia"/>
          <w:bCs/>
          <w:szCs w:val="18"/>
          <w:lang w:eastAsia="zh-CN"/>
        </w:rPr>
        <w:t>as well as</w:t>
      </w:r>
      <w:r w:rsidR="00293F2B" w:rsidRPr="004E13B9">
        <w:rPr>
          <w:rFonts w:eastAsia="等线" w:hint="eastAsia"/>
          <w:bCs/>
          <w:szCs w:val="18"/>
          <w:lang w:eastAsia="zh-CN"/>
        </w:rPr>
        <w:t xml:space="preserve"> </w:t>
      </w:r>
      <w:r w:rsidR="00CD3644" w:rsidRPr="004E13B9">
        <w:rPr>
          <w:rFonts w:eastAsia="等线"/>
          <w:bCs/>
          <w:szCs w:val="18"/>
          <w:lang w:eastAsia="zh-CN"/>
        </w:rPr>
        <w:t>violate</w:t>
      </w:r>
      <w:r w:rsidR="00C108F6" w:rsidRPr="004E13B9">
        <w:rPr>
          <w:rFonts w:eastAsia="等线" w:hint="eastAsia"/>
          <w:bCs/>
          <w:szCs w:val="18"/>
          <w:lang w:eastAsia="zh-CN"/>
        </w:rPr>
        <w:t xml:space="preserve"> the </w:t>
      </w:r>
      <w:r w:rsidR="00452023" w:rsidRPr="004E13B9">
        <w:rPr>
          <w:rFonts w:eastAsia="等线" w:hint="eastAsia"/>
          <w:bCs/>
          <w:szCs w:val="18"/>
          <w:lang w:eastAsia="zh-CN"/>
        </w:rPr>
        <w:t xml:space="preserve">physical </w:t>
      </w:r>
      <w:r w:rsidR="00713745" w:rsidRPr="004E13B9">
        <w:rPr>
          <w:rFonts w:eastAsia="等线" w:hint="eastAsia"/>
          <w:bCs/>
          <w:szCs w:val="18"/>
          <w:lang w:eastAsia="zh-CN"/>
        </w:rPr>
        <w:t xml:space="preserve">law of </w:t>
      </w:r>
      <w:r w:rsidR="002C29BF" w:rsidRPr="004E13B9">
        <w:rPr>
          <w:rFonts w:eastAsia="等线" w:hint="eastAsia"/>
          <w:bCs/>
          <w:szCs w:val="18"/>
          <w:lang w:eastAsia="zh-CN"/>
        </w:rPr>
        <w:t xml:space="preserve">energy </w:t>
      </w:r>
      <w:r w:rsidR="007A3290" w:rsidRPr="004E13B9">
        <w:rPr>
          <w:rFonts w:eastAsia="等线" w:hint="eastAsia"/>
          <w:bCs/>
          <w:szCs w:val="18"/>
          <w:lang w:eastAsia="zh-CN"/>
        </w:rPr>
        <w:t>conservation</w:t>
      </w:r>
      <w:r w:rsidR="00BE787D">
        <w:rPr>
          <w:rFonts w:eastAsia="等线" w:hint="eastAsia"/>
          <w:bCs/>
          <w:szCs w:val="18"/>
          <w:lang w:eastAsia="zh-CN"/>
        </w:rPr>
        <w:t xml:space="preserve">. Hence, </w:t>
      </w:r>
      <w:r w:rsidR="00E45B54" w:rsidRPr="004E13B9">
        <w:rPr>
          <w:rFonts w:eastAsia="等线" w:hint="eastAsia"/>
          <w:bCs/>
          <w:szCs w:val="18"/>
          <w:lang w:eastAsia="zh-CN"/>
        </w:rPr>
        <w:t>we</w:t>
      </w:r>
      <w:r w:rsidR="00DC0DA0" w:rsidRPr="004E13B9">
        <w:rPr>
          <w:rFonts w:eastAsia="等线" w:hint="eastAsia"/>
          <w:bCs/>
          <w:szCs w:val="18"/>
          <w:lang w:eastAsia="zh-CN"/>
        </w:rPr>
        <w:t xml:space="preserve"> </w:t>
      </w:r>
      <w:r w:rsidR="00A85E71" w:rsidRPr="004E13B9">
        <w:rPr>
          <w:rFonts w:eastAsia="等线" w:hint="eastAsia"/>
          <w:bCs/>
          <w:szCs w:val="18"/>
          <w:lang w:eastAsia="zh-CN"/>
        </w:rPr>
        <w:t>su</w:t>
      </w:r>
      <w:r w:rsidR="00420B62" w:rsidRPr="004E13B9">
        <w:rPr>
          <w:rFonts w:eastAsia="等线" w:hint="eastAsia"/>
          <w:bCs/>
          <w:szCs w:val="18"/>
          <w:lang w:eastAsia="zh-CN"/>
        </w:rPr>
        <w:t xml:space="preserve">pport </w:t>
      </w:r>
      <w:r w:rsidR="00BE787D" w:rsidRPr="004E13B9">
        <w:rPr>
          <w:rFonts w:eastAsia="等线"/>
          <w:bCs/>
          <w:szCs w:val="18"/>
          <w:lang w:eastAsia="zh-CN"/>
        </w:rPr>
        <w:t>performing</w:t>
      </w:r>
      <w:r w:rsidR="008529D4" w:rsidRPr="004E13B9">
        <w:rPr>
          <w:rFonts w:eastAsia="等线" w:hint="eastAsia"/>
          <w:bCs/>
          <w:szCs w:val="18"/>
          <w:lang w:eastAsia="zh-CN"/>
        </w:rPr>
        <w:t xml:space="preserve"> </w:t>
      </w:r>
      <w:r w:rsidR="00A23ABC" w:rsidRPr="004E13B9">
        <w:rPr>
          <w:rFonts w:eastAsia="等线" w:hint="eastAsia"/>
          <w:bCs/>
          <w:szCs w:val="18"/>
          <w:lang w:eastAsia="zh-CN"/>
        </w:rPr>
        <w:t xml:space="preserve">power normalization </w:t>
      </w:r>
      <w:r w:rsidR="006C0D8C" w:rsidRPr="004E13B9">
        <w:rPr>
          <w:rFonts w:eastAsia="等线" w:hint="eastAsia"/>
          <w:bCs/>
          <w:szCs w:val="18"/>
          <w:lang w:eastAsia="zh-CN"/>
        </w:rPr>
        <w:t xml:space="preserve">when summing </w:t>
      </w:r>
      <w:r w:rsidR="00B67343" w:rsidRPr="004E13B9">
        <w:rPr>
          <w:rFonts w:eastAsia="等线" w:hint="eastAsia"/>
          <w:bCs/>
          <w:szCs w:val="18"/>
          <w:lang w:eastAsia="zh-CN"/>
        </w:rPr>
        <w:t xml:space="preserve">the target </w:t>
      </w:r>
      <w:r w:rsidR="008A21FF" w:rsidRPr="004E13B9">
        <w:rPr>
          <w:rFonts w:eastAsia="等线" w:hint="eastAsia"/>
          <w:bCs/>
          <w:szCs w:val="18"/>
          <w:lang w:eastAsia="zh-CN"/>
        </w:rPr>
        <w:t>channel and background channel</w:t>
      </w:r>
      <w:r w:rsidR="007845D3" w:rsidRPr="004E13B9">
        <w:rPr>
          <w:rFonts w:eastAsia="等线" w:hint="eastAsia"/>
          <w:bCs/>
          <w:szCs w:val="18"/>
          <w:lang w:eastAsia="zh-CN"/>
        </w:rPr>
        <w:t xml:space="preserve">. </w:t>
      </w:r>
      <w:r w:rsidR="00F42285" w:rsidRPr="004E13B9">
        <w:rPr>
          <w:rFonts w:eastAsia="等线" w:hint="eastAsia"/>
          <w:bCs/>
          <w:szCs w:val="18"/>
          <w:lang w:eastAsia="zh-CN"/>
        </w:rPr>
        <w:t>As for the</w:t>
      </w:r>
      <w:r w:rsidR="004A30B2" w:rsidRPr="004E13B9">
        <w:rPr>
          <w:rFonts w:eastAsia="等线" w:hint="eastAsia"/>
          <w:bCs/>
          <w:szCs w:val="18"/>
          <w:lang w:eastAsia="zh-CN"/>
        </w:rPr>
        <w:t xml:space="preserve"> </w:t>
      </w:r>
      <w:r w:rsidR="000E35FD" w:rsidRPr="004E13B9">
        <w:rPr>
          <w:rFonts w:eastAsia="等线" w:hint="eastAsia"/>
          <w:bCs/>
          <w:szCs w:val="18"/>
          <w:lang w:eastAsia="zh-CN"/>
        </w:rPr>
        <w:t>alternatives</w:t>
      </w:r>
      <w:r w:rsidR="00222B76" w:rsidRPr="004E13B9">
        <w:rPr>
          <w:rFonts w:eastAsia="等线" w:hint="eastAsia"/>
          <w:bCs/>
          <w:szCs w:val="18"/>
          <w:lang w:eastAsia="zh-CN"/>
        </w:rPr>
        <w:t xml:space="preserve"> down</w:t>
      </w:r>
      <w:r w:rsidR="00BE787D">
        <w:rPr>
          <w:rFonts w:eastAsia="等线" w:hint="eastAsia"/>
          <w:bCs/>
          <w:szCs w:val="18"/>
          <w:lang w:eastAsia="zh-CN"/>
        </w:rPr>
        <w:t>-</w:t>
      </w:r>
      <w:r w:rsidR="00222B76" w:rsidRPr="004E13B9">
        <w:rPr>
          <w:rFonts w:eastAsia="等线" w:hint="eastAsia"/>
          <w:bCs/>
          <w:szCs w:val="18"/>
          <w:lang w:eastAsia="zh-CN"/>
        </w:rPr>
        <w:t>selection</w:t>
      </w:r>
      <w:r w:rsidR="000E35FD" w:rsidRPr="004E13B9">
        <w:rPr>
          <w:rFonts w:eastAsia="等线" w:hint="eastAsia"/>
          <w:bCs/>
          <w:szCs w:val="18"/>
          <w:lang w:eastAsia="zh-CN"/>
        </w:rPr>
        <w:t>,</w:t>
      </w:r>
      <w:r w:rsidR="003857F8" w:rsidRPr="004E13B9">
        <w:rPr>
          <w:rFonts w:eastAsia="等线" w:hint="eastAsia"/>
          <w:bCs/>
          <w:szCs w:val="18"/>
          <w:lang w:eastAsia="zh-CN"/>
        </w:rPr>
        <w:t xml:space="preserve"> we prefer </w:t>
      </w:r>
      <w:r w:rsidR="00343E55" w:rsidRPr="004E13B9">
        <w:rPr>
          <w:rFonts w:eastAsia="等线" w:hint="eastAsia"/>
          <w:bCs/>
          <w:szCs w:val="18"/>
          <w:lang w:eastAsia="zh-CN"/>
        </w:rPr>
        <w:t>Alt 1</w:t>
      </w:r>
      <w:r w:rsidR="00351CD3" w:rsidRPr="004E13B9">
        <w:rPr>
          <w:rFonts w:eastAsia="等线" w:hint="eastAsia"/>
          <w:bCs/>
          <w:szCs w:val="18"/>
          <w:lang w:eastAsia="zh-CN"/>
        </w:rPr>
        <w:t xml:space="preserve"> </w:t>
      </w:r>
      <w:r w:rsidR="00091ABD" w:rsidRPr="004E13B9">
        <w:rPr>
          <w:rFonts w:eastAsia="等线" w:hint="eastAsia"/>
          <w:bCs/>
          <w:szCs w:val="18"/>
          <w:lang w:eastAsia="zh-CN"/>
        </w:rPr>
        <w:t xml:space="preserve">to </w:t>
      </w:r>
      <w:r w:rsidR="003F1F5F" w:rsidRPr="004E13B9">
        <w:rPr>
          <w:rFonts w:eastAsia="等线" w:hint="eastAsia"/>
          <w:bCs/>
          <w:szCs w:val="18"/>
          <w:lang w:eastAsia="zh-CN"/>
        </w:rPr>
        <w:t xml:space="preserve">normalize </w:t>
      </w:r>
      <w:r w:rsidR="001D19D2" w:rsidRPr="004E13B9">
        <w:rPr>
          <w:rFonts w:eastAsia="等线" w:hint="eastAsia"/>
          <w:bCs/>
          <w:szCs w:val="18"/>
          <w:lang w:eastAsia="zh-CN"/>
        </w:rPr>
        <w:t xml:space="preserve">both </w:t>
      </w:r>
      <w:r w:rsidR="00A37134" w:rsidRPr="004E13B9">
        <w:rPr>
          <w:rFonts w:eastAsia="等线" w:hint="eastAsia"/>
          <w:bCs/>
          <w:szCs w:val="18"/>
          <w:lang w:eastAsia="zh-CN"/>
        </w:rPr>
        <w:t>target and the background channel</w:t>
      </w:r>
      <w:r w:rsidR="0058082A" w:rsidRPr="004E13B9">
        <w:rPr>
          <w:rFonts w:eastAsia="等线" w:hint="eastAsia"/>
          <w:bCs/>
          <w:szCs w:val="18"/>
          <w:lang w:eastAsia="zh-CN"/>
        </w:rPr>
        <w:t xml:space="preserve">. </w:t>
      </w:r>
      <w:r w:rsidR="00DB596D" w:rsidRPr="004E13B9">
        <w:rPr>
          <w:rFonts w:eastAsia="等线" w:hint="eastAsia"/>
          <w:bCs/>
          <w:szCs w:val="18"/>
          <w:lang w:eastAsia="zh-CN"/>
        </w:rPr>
        <w:t xml:space="preserve">However, </w:t>
      </w:r>
      <w:r w:rsidR="00820D5E" w:rsidRPr="004E13B9">
        <w:rPr>
          <w:rFonts w:eastAsia="等线" w:hint="eastAsia"/>
          <w:bCs/>
          <w:szCs w:val="18"/>
          <w:lang w:eastAsia="zh-CN"/>
        </w:rPr>
        <w:t xml:space="preserve">in order to ensure that the </w:t>
      </w:r>
      <w:r w:rsidR="006112F5" w:rsidRPr="004E13B9">
        <w:rPr>
          <w:rFonts w:eastAsia="等线" w:hint="eastAsia"/>
          <w:bCs/>
          <w:szCs w:val="18"/>
          <w:lang w:eastAsia="zh-CN"/>
        </w:rPr>
        <w:t xml:space="preserve">power of the target channel </w:t>
      </w:r>
      <w:r w:rsidR="00FB30BA" w:rsidRPr="004E13B9">
        <w:rPr>
          <w:rFonts w:eastAsia="等线"/>
          <w:bCs/>
          <w:szCs w:val="18"/>
          <w:lang w:eastAsia="zh-CN"/>
        </w:rPr>
        <w:t>is always</w:t>
      </w:r>
      <w:r w:rsidR="00EB0BFE" w:rsidRPr="004E13B9">
        <w:rPr>
          <w:rFonts w:eastAsia="等线" w:hint="eastAsia"/>
          <w:bCs/>
          <w:szCs w:val="18"/>
          <w:lang w:eastAsia="zh-CN"/>
        </w:rPr>
        <w:t xml:space="preserve"> significantly </w:t>
      </w:r>
      <w:r w:rsidR="0061156D" w:rsidRPr="004E13B9">
        <w:rPr>
          <w:rFonts w:eastAsia="等线" w:hint="eastAsia"/>
          <w:bCs/>
          <w:szCs w:val="18"/>
          <w:lang w:eastAsia="zh-CN"/>
        </w:rPr>
        <w:t>small</w:t>
      </w:r>
      <w:r w:rsidR="00BE787D">
        <w:rPr>
          <w:rFonts w:eastAsia="等线" w:hint="eastAsia"/>
          <w:bCs/>
          <w:szCs w:val="18"/>
          <w:lang w:eastAsia="zh-CN"/>
        </w:rPr>
        <w:t>er</w:t>
      </w:r>
      <w:r w:rsidR="0061156D" w:rsidRPr="004E13B9">
        <w:rPr>
          <w:rFonts w:eastAsia="等线" w:hint="eastAsia"/>
          <w:bCs/>
          <w:szCs w:val="18"/>
          <w:lang w:eastAsia="zh-CN"/>
        </w:rPr>
        <w:t xml:space="preserve"> than </w:t>
      </w:r>
      <w:r w:rsidR="00E27148" w:rsidRPr="004E13B9">
        <w:rPr>
          <w:rFonts w:eastAsia="等线" w:hint="eastAsia"/>
          <w:bCs/>
          <w:szCs w:val="18"/>
          <w:lang w:eastAsia="zh-CN"/>
        </w:rPr>
        <w:t xml:space="preserve">the background channel, </w:t>
      </w:r>
      <w:r w:rsidR="00A7737B" w:rsidRPr="004E13B9">
        <w:rPr>
          <w:rFonts w:eastAsia="等线" w:hint="eastAsia"/>
          <w:bCs/>
          <w:szCs w:val="18"/>
          <w:lang w:eastAsia="zh-CN"/>
        </w:rPr>
        <w:t xml:space="preserve">a </w:t>
      </w:r>
      <w:r w:rsidR="00242E7E" w:rsidRPr="004E13B9">
        <w:rPr>
          <w:rFonts w:eastAsia="等线" w:hint="eastAsia"/>
          <w:bCs/>
          <w:szCs w:val="18"/>
          <w:lang w:eastAsia="zh-CN"/>
        </w:rPr>
        <w:t xml:space="preserve">power scaling </w:t>
      </w:r>
      <w:r w:rsidR="003E61FE" w:rsidRPr="004E13B9">
        <w:rPr>
          <w:rFonts w:eastAsia="等线" w:hint="eastAsia"/>
          <w:bCs/>
          <w:szCs w:val="18"/>
          <w:lang w:eastAsia="zh-CN"/>
        </w:rPr>
        <w:t xml:space="preserve">operation </w:t>
      </w:r>
      <w:r w:rsidR="00774470" w:rsidRPr="004E13B9">
        <w:rPr>
          <w:rFonts w:eastAsia="等线" w:hint="eastAsia"/>
          <w:bCs/>
          <w:szCs w:val="18"/>
          <w:lang w:eastAsia="zh-CN"/>
        </w:rPr>
        <w:t xml:space="preserve">should be </w:t>
      </w:r>
      <w:r w:rsidR="003F59AE" w:rsidRPr="004E13B9">
        <w:rPr>
          <w:rFonts w:eastAsia="等线" w:hint="eastAsia"/>
          <w:bCs/>
          <w:szCs w:val="18"/>
          <w:lang w:eastAsia="zh-CN"/>
        </w:rPr>
        <w:t xml:space="preserve">conducted </w:t>
      </w:r>
      <w:r w:rsidR="00843DE4" w:rsidRPr="004E13B9">
        <w:rPr>
          <w:rFonts w:eastAsia="等线" w:hint="eastAsia"/>
          <w:bCs/>
          <w:szCs w:val="18"/>
          <w:lang w:eastAsia="zh-CN"/>
        </w:rPr>
        <w:t xml:space="preserve">before </w:t>
      </w:r>
      <w:r w:rsidR="0090478E" w:rsidRPr="004E13B9">
        <w:rPr>
          <w:rFonts w:eastAsia="等线"/>
          <w:bCs/>
          <w:szCs w:val="18"/>
          <w:lang w:eastAsia="zh-CN"/>
        </w:rPr>
        <w:t>channel</w:t>
      </w:r>
      <w:r w:rsidR="0090478E" w:rsidRPr="004E13B9">
        <w:rPr>
          <w:rFonts w:eastAsia="等线" w:hint="eastAsia"/>
          <w:bCs/>
          <w:szCs w:val="18"/>
          <w:lang w:eastAsia="zh-CN"/>
        </w:rPr>
        <w:t xml:space="preserve"> </w:t>
      </w:r>
      <w:r w:rsidR="000D6A10" w:rsidRPr="004E13B9">
        <w:rPr>
          <w:rFonts w:eastAsia="等线" w:hint="eastAsia"/>
          <w:bCs/>
          <w:szCs w:val="18"/>
          <w:lang w:eastAsia="zh-CN"/>
        </w:rPr>
        <w:t>summation.</w:t>
      </w:r>
    </w:p>
    <w:p w14:paraId="1906B39A" w14:textId="1D5ECE49" w:rsidR="008B15DB" w:rsidRPr="00D0378F" w:rsidRDefault="00D43946" w:rsidP="00D0378F">
      <w:pPr>
        <w:overflowPunct/>
        <w:autoSpaceDE/>
        <w:autoSpaceDN/>
        <w:adjustRightInd/>
        <w:snapToGrid w:val="0"/>
        <w:spacing w:after="120" w:line="280" w:lineRule="atLeast"/>
        <w:jc w:val="both"/>
        <w:textAlignment w:val="auto"/>
        <w:rPr>
          <w:rFonts w:eastAsia="等线"/>
          <w:b/>
          <w:i/>
          <w:iCs/>
          <w:szCs w:val="18"/>
          <w:lang w:eastAsia="zh-CN"/>
        </w:rPr>
      </w:pPr>
      <w:r w:rsidRPr="004E13B9">
        <w:rPr>
          <w:rFonts w:eastAsia="等线"/>
          <w:b/>
          <w:i/>
          <w:iCs/>
          <w:szCs w:val="18"/>
          <w:lang w:eastAsia="zh-CN"/>
        </w:rPr>
        <w:t>P</w:t>
      </w:r>
      <w:r w:rsidR="00380E7F" w:rsidRPr="004E13B9">
        <w:rPr>
          <w:rFonts w:eastAsia="等线" w:hint="eastAsia"/>
          <w:b/>
          <w:i/>
          <w:iCs/>
          <w:szCs w:val="18"/>
          <w:lang w:eastAsia="zh-CN"/>
        </w:rPr>
        <w:t>roposal</w:t>
      </w:r>
      <w:r w:rsidR="00C1424E">
        <w:rPr>
          <w:rFonts w:eastAsia="等线" w:hint="eastAsia"/>
          <w:b/>
          <w:i/>
          <w:iCs/>
          <w:szCs w:val="18"/>
          <w:lang w:eastAsia="zh-CN"/>
        </w:rPr>
        <w:t xml:space="preserve"> 4</w:t>
      </w:r>
      <w:r w:rsidRPr="004E13B9">
        <w:rPr>
          <w:rFonts w:eastAsia="等线" w:hint="eastAsia"/>
          <w:b/>
          <w:i/>
          <w:iCs/>
          <w:szCs w:val="18"/>
          <w:lang w:eastAsia="zh-CN"/>
        </w:rPr>
        <w:t xml:space="preserve">: </w:t>
      </w:r>
      <w:r w:rsidR="00DF5993" w:rsidRPr="004E13B9">
        <w:rPr>
          <w:rFonts w:eastAsia="等线" w:hint="eastAsia"/>
          <w:b/>
          <w:i/>
          <w:iCs/>
          <w:szCs w:val="18"/>
          <w:lang w:eastAsia="zh-CN"/>
        </w:rPr>
        <w:t xml:space="preserve">Support </w:t>
      </w:r>
      <w:r w:rsidR="0048420A" w:rsidRPr="004E13B9">
        <w:rPr>
          <w:rFonts w:eastAsia="等线" w:hint="eastAsia"/>
          <w:b/>
          <w:i/>
          <w:iCs/>
          <w:szCs w:val="18"/>
          <w:lang w:eastAsia="zh-CN"/>
        </w:rPr>
        <w:t>Option 2</w:t>
      </w:r>
      <w:r w:rsidR="001162FB" w:rsidRPr="004E13B9">
        <w:rPr>
          <w:rFonts w:eastAsia="等线" w:hint="eastAsia"/>
          <w:b/>
          <w:i/>
          <w:iCs/>
          <w:szCs w:val="18"/>
          <w:lang w:eastAsia="zh-CN"/>
        </w:rPr>
        <w:t>-Alt 1</w:t>
      </w:r>
      <w:r w:rsidR="007D31A8" w:rsidRPr="004E13B9">
        <w:rPr>
          <w:rFonts w:eastAsia="等线" w:hint="eastAsia"/>
          <w:b/>
          <w:i/>
          <w:iCs/>
          <w:szCs w:val="18"/>
          <w:lang w:eastAsia="zh-CN"/>
        </w:rPr>
        <w:t xml:space="preserve"> </w:t>
      </w:r>
      <w:r w:rsidR="004670AB" w:rsidRPr="004E13B9">
        <w:rPr>
          <w:rFonts w:eastAsia="等线" w:hint="eastAsia"/>
          <w:b/>
          <w:i/>
          <w:iCs/>
          <w:szCs w:val="18"/>
          <w:lang w:eastAsia="zh-CN"/>
        </w:rPr>
        <w:t>t</w:t>
      </w:r>
      <w:r w:rsidR="0013729D" w:rsidRPr="004E13B9">
        <w:rPr>
          <w:rFonts w:eastAsia="等线" w:hint="eastAsia"/>
          <w:b/>
          <w:i/>
          <w:iCs/>
          <w:szCs w:val="18"/>
          <w:lang w:eastAsia="zh-CN"/>
        </w:rPr>
        <w:t xml:space="preserve">o generate </w:t>
      </w:r>
      <w:r w:rsidR="001540F5" w:rsidRPr="004E13B9">
        <w:rPr>
          <w:rFonts w:eastAsia="等线" w:hint="eastAsia"/>
          <w:b/>
          <w:i/>
          <w:iCs/>
          <w:szCs w:val="18"/>
          <w:lang w:eastAsia="zh-CN"/>
        </w:rPr>
        <w:t xml:space="preserve">the combined </w:t>
      </w:r>
      <w:r w:rsidR="001036D3" w:rsidRPr="004E13B9">
        <w:rPr>
          <w:rFonts w:eastAsia="等线" w:hint="eastAsia"/>
          <w:b/>
          <w:i/>
          <w:iCs/>
          <w:szCs w:val="18"/>
          <w:lang w:eastAsia="zh-CN"/>
        </w:rPr>
        <w:t>ISAC channel</w:t>
      </w:r>
      <w:r w:rsidR="007D4825" w:rsidRPr="004E13B9">
        <w:rPr>
          <w:rFonts w:eastAsia="等线" w:hint="eastAsia"/>
          <w:b/>
          <w:i/>
          <w:iCs/>
          <w:szCs w:val="18"/>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28B056B4" w14:textId="20B60723" w:rsidR="00E36A8E" w:rsidRPr="00A44847" w:rsidRDefault="00DD0706" w:rsidP="00A44847">
      <w:pPr>
        <w:pStyle w:val="af4"/>
        <w:jc w:val="both"/>
        <w:rPr>
          <w:szCs w:val="21"/>
          <w:lang w:eastAsia="zh-CN"/>
        </w:rPr>
      </w:pPr>
      <w:r w:rsidRPr="00032598">
        <w:rPr>
          <w:szCs w:val="21"/>
          <w:lang w:eastAsia="zh-CN"/>
        </w:rPr>
        <w:t>I</w:t>
      </w:r>
      <w:r w:rsidRPr="00032598">
        <w:rPr>
          <w:rFonts w:hint="eastAsia"/>
          <w:szCs w:val="21"/>
          <w:lang w:eastAsia="zh-CN"/>
        </w:rPr>
        <w:t xml:space="preserve">n </w:t>
      </w:r>
      <w:r w:rsidRPr="00032598">
        <w:rPr>
          <w:szCs w:val="21"/>
          <w:lang w:eastAsia="zh-CN"/>
        </w:rPr>
        <w:t xml:space="preserve">this </w:t>
      </w:r>
      <w:r w:rsidRPr="00032598">
        <w:rPr>
          <w:rFonts w:hint="eastAsia"/>
          <w:szCs w:val="21"/>
          <w:lang w:eastAsia="zh-CN"/>
        </w:rPr>
        <w:t>contribution</w:t>
      </w:r>
      <w:r w:rsidRPr="00032598">
        <w:rPr>
          <w:szCs w:val="21"/>
          <w:lang w:eastAsia="zh-CN"/>
        </w:rPr>
        <w:t xml:space="preserve">, </w:t>
      </w:r>
      <w:r w:rsidR="00323D3A" w:rsidRPr="00032598">
        <w:rPr>
          <w:szCs w:val="21"/>
          <w:lang w:eastAsia="zh-CN"/>
        </w:rPr>
        <w:t>we</w:t>
      </w:r>
      <w:r w:rsidR="00561556" w:rsidRPr="00032598">
        <w:rPr>
          <w:szCs w:val="21"/>
          <w:lang w:eastAsia="zh-CN"/>
        </w:rPr>
        <w:t xml:space="preserve"> </w:t>
      </w:r>
      <w:r w:rsidR="00561556" w:rsidRPr="00032598">
        <w:rPr>
          <w:szCs w:val="21"/>
          <w:lang w:val="en-US" w:eastAsia="zh-CN"/>
        </w:rPr>
        <w:t>discuss</w:t>
      </w:r>
      <w:r w:rsidR="00B5094B" w:rsidRPr="00032598">
        <w:rPr>
          <w:szCs w:val="21"/>
          <w:lang w:val="en-US" w:eastAsia="zh-CN"/>
        </w:rPr>
        <w:t xml:space="preserve"> ISAC channel modelling</w:t>
      </w:r>
      <w:r w:rsidR="00283F5F" w:rsidRPr="00032598">
        <w:rPr>
          <w:szCs w:val="21"/>
          <w:lang w:val="en-US" w:eastAsia="zh-CN"/>
        </w:rPr>
        <w:t xml:space="preserve"> related issues</w:t>
      </w:r>
      <w:r w:rsidR="00323D3A" w:rsidRPr="00032598">
        <w:rPr>
          <w:szCs w:val="21"/>
          <w:lang w:eastAsia="zh-CN"/>
        </w:rPr>
        <w:t xml:space="preserve"> </w:t>
      </w:r>
      <w:r w:rsidRPr="00032598">
        <w:rPr>
          <w:szCs w:val="21"/>
          <w:lang w:eastAsia="zh-CN"/>
        </w:rPr>
        <w:t>and have following proposals:</w:t>
      </w:r>
    </w:p>
    <w:p w14:paraId="4F87D4E6" w14:textId="77777777" w:rsidR="000F34B0" w:rsidRPr="003A745D" w:rsidRDefault="000F34B0" w:rsidP="000F34B0">
      <w:pPr>
        <w:overflowPunct/>
        <w:autoSpaceDE/>
        <w:autoSpaceDN/>
        <w:adjustRightInd/>
        <w:snapToGrid w:val="0"/>
        <w:spacing w:after="120" w:line="280" w:lineRule="atLeast"/>
        <w:jc w:val="both"/>
        <w:textAlignment w:val="auto"/>
        <w:rPr>
          <w:rFonts w:ascii="Times" w:eastAsiaTheme="minorEastAsia" w:hAnsi="Times" w:cs="Times"/>
          <w:b/>
          <w:bCs/>
          <w:i/>
          <w:lang w:eastAsia="zh-CN"/>
        </w:rPr>
      </w:pPr>
      <w:r w:rsidRPr="003A745D">
        <w:rPr>
          <w:rFonts w:ascii="Times" w:eastAsia="等线" w:hAnsi="Times" w:cs="Times"/>
          <w:b/>
          <w:bCs/>
          <w:i/>
          <w:lang w:eastAsia="zh-CN"/>
        </w:rPr>
        <w:t>Proposal</w:t>
      </w:r>
      <w:r>
        <w:rPr>
          <w:rFonts w:ascii="Times" w:eastAsia="等线" w:hAnsi="Times" w:cs="Times" w:hint="eastAsia"/>
          <w:b/>
          <w:bCs/>
          <w:i/>
          <w:lang w:eastAsia="zh-CN"/>
        </w:rPr>
        <w:t xml:space="preserve"> 1</w:t>
      </w:r>
      <w:r w:rsidRPr="003A745D">
        <w:rPr>
          <w:rFonts w:ascii="Times" w:eastAsia="等线" w:hAnsi="Times" w:cs="Times"/>
          <w:b/>
          <w:bCs/>
          <w:i/>
          <w:lang w:eastAsia="zh-CN"/>
        </w:rPr>
        <w:t xml:space="preserve">: </w:t>
      </w:r>
      <w:r w:rsidRPr="00AA0747">
        <w:rPr>
          <w:rFonts w:hint="eastAsia"/>
          <w:b/>
          <w:bCs/>
          <w:i/>
          <w:iCs/>
          <w:lang w:eastAsia="zh-CN"/>
        </w:rPr>
        <w:t>F</w:t>
      </w:r>
      <w:r w:rsidRPr="00AA0747">
        <w:rPr>
          <w:b/>
          <w:bCs/>
          <w:i/>
          <w:iCs/>
          <w:lang w:eastAsia="zh-CN"/>
        </w:rPr>
        <w:t>or A*B1 of RCS for a scattering point of a target bistatic sensing</w:t>
      </w:r>
      <w:r>
        <w:rPr>
          <w:rFonts w:ascii="Times" w:eastAsia="等线" w:hAnsi="Times" w:cs="Times" w:hint="eastAsia"/>
          <w:b/>
          <w:bCs/>
          <w:i/>
          <w:lang w:eastAsia="zh-CN"/>
        </w:rPr>
        <w:t>, s</w:t>
      </w:r>
      <w:r w:rsidRPr="003A745D">
        <w:rPr>
          <w:rFonts w:ascii="Times" w:eastAsia="等线" w:hAnsi="Times" w:cs="Times"/>
          <w:b/>
          <w:bCs/>
          <w:i/>
          <w:lang w:eastAsia="zh-CN"/>
        </w:rPr>
        <w:t xml:space="preserve">upport </w:t>
      </w:r>
      <w:r w:rsidRPr="003A745D">
        <w:rPr>
          <w:rFonts w:ascii="Times" w:eastAsiaTheme="minorEastAsia" w:hAnsi="Times" w:cs="Times"/>
          <w:b/>
          <w:bCs/>
          <w:i/>
          <w:lang w:eastAsia="zh-CN"/>
        </w:rPr>
        <w:t>bistatic RCS to be constructed into multiple angular regions according to scattered angles.</w:t>
      </w:r>
    </w:p>
    <w:p w14:paraId="28FF5E3D" w14:textId="77777777" w:rsidR="000F34B0" w:rsidRPr="003A745D" w:rsidRDefault="000F34B0" w:rsidP="000F34B0">
      <w:pPr>
        <w:overflowPunct/>
        <w:autoSpaceDE/>
        <w:autoSpaceDN/>
        <w:adjustRightInd/>
        <w:snapToGrid w:val="0"/>
        <w:spacing w:after="120" w:line="280" w:lineRule="atLeast"/>
        <w:jc w:val="both"/>
        <w:textAlignment w:val="auto"/>
        <w:rPr>
          <w:rFonts w:ascii="Times" w:eastAsia="等线" w:hAnsi="Times" w:cs="Times"/>
          <w:b/>
          <w:bCs/>
          <w:i/>
          <w:lang w:eastAsia="zh-CN"/>
        </w:rPr>
      </w:pPr>
      <w:r w:rsidRPr="003A745D">
        <w:rPr>
          <w:rFonts w:ascii="Times" w:eastAsiaTheme="minorEastAsia" w:hAnsi="Times" w:cs="Times"/>
          <w:b/>
          <w:bCs/>
          <w:i/>
          <w:lang w:eastAsia="zh-CN"/>
        </w:rPr>
        <w:t>Proposal</w:t>
      </w:r>
      <w:r>
        <w:rPr>
          <w:rFonts w:ascii="Times" w:eastAsiaTheme="minorEastAsia" w:hAnsi="Times" w:cs="Times" w:hint="eastAsia"/>
          <w:b/>
          <w:bCs/>
          <w:i/>
          <w:lang w:eastAsia="zh-CN"/>
        </w:rPr>
        <w:t xml:space="preserve"> 2</w:t>
      </w:r>
      <w:r w:rsidRPr="003A745D">
        <w:rPr>
          <w:rFonts w:ascii="Times" w:eastAsiaTheme="minorEastAsia" w:hAnsi="Times" w:cs="Times"/>
          <w:b/>
          <w:bCs/>
          <w:i/>
          <w:lang w:eastAsia="zh-CN"/>
        </w:rPr>
        <w:t xml:space="preserve">: </w:t>
      </w:r>
      <w:r w:rsidRPr="00AA0747">
        <w:rPr>
          <w:rFonts w:hint="eastAsia"/>
          <w:b/>
          <w:bCs/>
          <w:i/>
          <w:iCs/>
          <w:lang w:eastAsia="zh-CN"/>
        </w:rPr>
        <w:t>F</w:t>
      </w:r>
      <w:r w:rsidRPr="00AA0747">
        <w:rPr>
          <w:b/>
          <w:bCs/>
          <w:i/>
          <w:iCs/>
          <w:lang w:eastAsia="zh-CN"/>
        </w:rPr>
        <w:t>or A*B1 of RCS for a scattering point of a target bistatic sensing</w:t>
      </w:r>
      <w:r w:rsidRPr="00AA0747">
        <w:rPr>
          <w:rFonts w:ascii="Times" w:eastAsiaTheme="minorEastAsia" w:hAnsi="Times" w:cs="Times" w:hint="eastAsia"/>
          <w:b/>
          <w:bCs/>
          <w:i/>
          <w:iCs/>
          <w:lang w:eastAsia="zh-CN"/>
        </w:rPr>
        <w:t>,</w:t>
      </w:r>
      <w:r w:rsidRPr="00AA0747">
        <w:rPr>
          <w:rFonts w:ascii="Times" w:hAnsi="Times" w:cs="Times"/>
          <w:b/>
          <w:bCs/>
          <w:i/>
          <w:iCs/>
          <w:lang w:eastAsia="zh-CN"/>
        </w:rPr>
        <w:t xml:space="preserve"> adopt the formula</w:t>
      </w:r>
      <w:r w:rsidRPr="00AA0747">
        <w:rPr>
          <w:rFonts w:ascii="Times" w:hAnsi="Times" w:cs="Times"/>
          <w:b/>
          <w:bCs/>
          <w:i/>
          <w:iCs/>
          <w:color w:val="000000" w:themeColor="text1"/>
          <w:lang w:eastAsia="zh-CN"/>
        </w:rPr>
        <w:t xml:space="preserve"> </w:t>
      </w:r>
      <m:oMath>
        <m:sSub>
          <m:sSubPr>
            <m:ctrlPr>
              <w:rPr>
                <w:rFonts w:ascii="Cambria Math" w:eastAsiaTheme="minorEastAsia" w:hAnsi="Cambria Math" w:cs="Times"/>
                <w:b/>
                <w:bCs/>
                <w:i/>
                <w:iCs/>
                <w:color w:val="000000" w:themeColor="text1"/>
                <w:lang w:eastAsia="zh-CN"/>
              </w:rPr>
            </m:ctrlPr>
          </m:sSubPr>
          <m:e>
            <m:r>
              <m:rPr>
                <m:sty m:val="bi"/>
              </m:rPr>
              <w:rPr>
                <w:rFonts w:ascii="Cambria Math" w:eastAsiaTheme="minorEastAsia" w:hAnsi="Cambria Math" w:cs="Times"/>
                <w:color w:val="000000" w:themeColor="text1"/>
                <w:lang w:eastAsia="zh-CN"/>
              </w:rPr>
              <m:t>RCS</m:t>
            </m:r>
          </m:e>
          <m:sub>
            <m:r>
              <m:rPr>
                <m:sty m:val="bi"/>
              </m:rPr>
              <w:rPr>
                <w:rFonts w:ascii="Cambria Math" w:eastAsiaTheme="minorEastAsia" w:hAnsi="Cambria Math" w:cs="Times"/>
                <w:color w:val="000000" w:themeColor="text1"/>
                <w:lang w:eastAsia="zh-CN"/>
              </w:rPr>
              <m:t>bi</m:t>
            </m:r>
          </m:sub>
        </m:sSub>
        <m:r>
          <m:rPr>
            <m:sty m:val="bi"/>
          </m:rPr>
          <w:rPr>
            <w:rFonts w:ascii="Cambria Math" w:eastAsiaTheme="minorEastAsia" w:hAnsi="Cambria Math" w:cs="Times"/>
            <w:color w:val="000000" w:themeColor="text1"/>
            <w:lang w:eastAsia="zh-CN"/>
          </w:rPr>
          <m:t>=</m:t>
        </m:r>
        <m:sSub>
          <m:sSubPr>
            <m:ctrlPr>
              <w:rPr>
                <w:rFonts w:ascii="Cambria Math" w:eastAsiaTheme="minorEastAsia" w:hAnsi="Cambria Math" w:cs="Times"/>
                <w:b/>
                <w:bCs/>
                <w:i/>
                <w:iCs/>
                <w:color w:val="000000" w:themeColor="text1"/>
                <w:lang w:eastAsia="zh-CN"/>
              </w:rPr>
            </m:ctrlPr>
          </m:sSubPr>
          <m:e>
            <m:r>
              <m:rPr>
                <m:sty m:val="bi"/>
              </m:rPr>
              <w:rPr>
                <w:rFonts w:ascii="Cambria Math" w:eastAsiaTheme="minorEastAsia" w:hAnsi="Cambria Math" w:cs="Times"/>
                <w:color w:val="000000" w:themeColor="text1"/>
                <w:lang w:eastAsia="zh-CN"/>
              </w:rPr>
              <m:t>RCS</m:t>
            </m:r>
          </m:e>
          <m:sub>
            <m:r>
              <m:rPr>
                <m:sty m:val="bi"/>
              </m:rPr>
              <w:rPr>
                <w:rFonts w:ascii="Cambria Math" w:eastAsiaTheme="minorEastAsia" w:hAnsi="Cambria Math" w:cs="Times"/>
                <w:color w:val="000000" w:themeColor="text1"/>
                <w:lang w:eastAsia="zh-CN"/>
              </w:rPr>
              <m:t>mo</m:t>
            </m:r>
          </m:sub>
        </m:sSub>
        <m:r>
          <m:rPr>
            <m:sty m:val="bi"/>
          </m:rPr>
          <w:rPr>
            <w:rFonts w:ascii="Cambria Math" w:eastAsiaTheme="minorEastAsia" w:hAnsi="Cambria Math" w:cs="Times"/>
            <w:color w:val="000000" w:themeColor="text1"/>
            <w:lang w:eastAsia="zh-CN"/>
          </w:rPr>
          <m:t>∙abs</m:t>
        </m:r>
        <m:d>
          <m:dPr>
            <m:ctrlPr>
              <w:rPr>
                <w:rFonts w:ascii="Cambria Math" w:eastAsiaTheme="minorEastAsia" w:hAnsi="Cambria Math" w:cs="Times"/>
                <w:b/>
                <w:bCs/>
                <w:i/>
                <w:iCs/>
                <w:color w:val="000000" w:themeColor="text1"/>
                <w:lang w:eastAsia="zh-CN"/>
              </w:rPr>
            </m:ctrlPr>
          </m:dPr>
          <m:e>
            <m:r>
              <m:rPr>
                <m:sty m:val="bi"/>
              </m:rPr>
              <w:rPr>
                <w:rFonts w:ascii="Cambria Math" w:eastAsiaTheme="minorEastAsia" w:hAnsi="Cambria Math" w:cs="Times"/>
                <w:color w:val="000000" w:themeColor="text1"/>
                <w:lang w:eastAsia="zh-CN"/>
              </w:rPr>
              <m:t>cos</m:t>
            </m:r>
            <m:d>
              <m:dPr>
                <m:ctrlPr>
                  <w:rPr>
                    <w:rFonts w:ascii="Cambria Math" w:eastAsiaTheme="minorEastAsia" w:hAnsi="Cambria Math" w:cs="Times"/>
                    <w:b/>
                    <w:bCs/>
                    <w:i/>
                    <w:iCs/>
                    <w:color w:val="000000" w:themeColor="text1"/>
                    <w:lang w:eastAsia="zh-CN"/>
                  </w:rPr>
                </m:ctrlPr>
              </m:dPr>
              <m:e>
                <m:f>
                  <m:fPr>
                    <m:type m:val="lin"/>
                    <m:ctrlPr>
                      <w:rPr>
                        <w:rFonts w:ascii="Cambria Math" w:eastAsiaTheme="minorEastAsia" w:hAnsi="Cambria Math" w:cs="Times"/>
                        <w:b/>
                        <w:bCs/>
                        <w:i/>
                        <w:iCs/>
                        <w:color w:val="000000" w:themeColor="text1"/>
                        <w:lang w:eastAsia="zh-CN"/>
                      </w:rPr>
                    </m:ctrlPr>
                  </m:fPr>
                  <m:num>
                    <m:r>
                      <m:rPr>
                        <m:sty m:val="bi"/>
                      </m:rPr>
                      <w:rPr>
                        <w:rFonts w:ascii="Cambria Math" w:eastAsiaTheme="minorEastAsia" w:hAnsi="Cambria Math" w:cs="Times"/>
                        <w:color w:val="000000" w:themeColor="text1"/>
                        <w:lang w:eastAsia="zh-CN"/>
                      </w:rPr>
                      <m:t>β</m:t>
                    </m:r>
                  </m:num>
                  <m:den>
                    <m:r>
                      <m:rPr>
                        <m:sty m:val="bi"/>
                      </m:rPr>
                      <w:rPr>
                        <w:rFonts w:ascii="Cambria Math" w:eastAsiaTheme="minorEastAsia" w:hAnsi="Cambria Math" w:cs="Times"/>
                        <w:color w:val="000000" w:themeColor="text1"/>
                        <w:lang w:eastAsia="zh-CN"/>
                      </w:rPr>
                      <m:t>2</m:t>
                    </m:r>
                  </m:den>
                </m:f>
              </m:e>
            </m:d>
          </m:e>
        </m:d>
      </m:oMath>
      <w:r w:rsidRPr="00AA0747">
        <w:rPr>
          <w:rFonts w:ascii="Times" w:hAnsi="Times" w:cs="Times"/>
          <w:b/>
          <w:bCs/>
          <w:i/>
          <w:iCs/>
          <w:color w:val="000000" w:themeColor="text1"/>
          <w:lang w:eastAsia="zh-CN"/>
        </w:rPr>
        <w:t>,</w:t>
      </w:r>
      <w:r w:rsidRPr="00AA0747">
        <w:rPr>
          <w:rFonts w:ascii="Times" w:hAnsi="Times" w:cs="Times" w:hint="eastAsia"/>
          <w:b/>
          <w:bCs/>
          <w:i/>
          <w:iCs/>
          <w:color w:val="000000" w:themeColor="text1"/>
          <w:lang w:eastAsia="zh-CN"/>
        </w:rPr>
        <w:t xml:space="preserve"> </w:t>
      </w:r>
      <w:r w:rsidRPr="00AA0747">
        <w:rPr>
          <w:rFonts w:ascii="Times" w:eastAsiaTheme="minorEastAsia" w:hAnsi="Times" w:cs="Times" w:hint="eastAsia"/>
          <w:b/>
          <w:bCs/>
          <w:i/>
          <w:iCs/>
          <w:lang w:eastAsia="zh-CN"/>
        </w:rPr>
        <w:t>at least f</w:t>
      </w:r>
      <w:r w:rsidRPr="00AA0747">
        <w:rPr>
          <w:rFonts w:ascii="Times" w:eastAsiaTheme="minorEastAsia" w:hAnsi="Times" w:cs="Times"/>
          <w:b/>
          <w:bCs/>
          <w:i/>
          <w:iCs/>
          <w:lang w:eastAsia="zh-CN"/>
        </w:rPr>
        <w:t xml:space="preserve">or the </w:t>
      </w:r>
      <w:r w:rsidRPr="00AA0747">
        <w:rPr>
          <w:rFonts w:ascii="Times" w:hAnsi="Times" w:cs="Times"/>
          <w:b/>
          <w:bCs/>
          <w:i/>
          <w:iCs/>
        </w:rPr>
        <w:t>pseudo-monostatic RSC region</w:t>
      </w:r>
      <w:r w:rsidRPr="00AA0747">
        <w:rPr>
          <w:rFonts w:ascii="Times" w:hAnsi="Times" w:cs="Times" w:hint="eastAsia"/>
          <w:b/>
          <w:bCs/>
          <w:i/>
          <w:iCs/>
          <w:lang w:eastAsia="zh-CN"/>
        </w:rPr>
        <w:t>, where</w:t>
      </w:r>
      <w:r w:rsidRPr="00AA0747">
        <w:rPr>
          <w:rFonts w:ascii="Times" w:hAnsi="Times" w:cs="Times"/>
          <w:b/>
          <w:bCs/>
          <w:i/>
          <w:iCs/>
          <w:color w:val="000000" w:themeColor="text1"/>
          <w:lang w:eastAsia="zh-CN"/>
        </w:rPr>
        <w:t xml:space="preserve"> </w:t>
      </w:r>
      <m:oMath>
        <m:r>
          <m:rPr>
            <m:sty m:val="bi"/>
          </m:rPr>
          <w:rPr>
            <w:rFonts w:ascii="Cambria Math" w:eastAsiaTheme="minorEastAsia" w:hAnsi="Cambria Math" w:cs="Times"/>
            <w:lang w:eastAsia="zh-CN"/>
          </w:rPr>
          <m:t>β</m:t>
        </m:r>
      </m:oMath>
      <w:r w:rsidRPr="00AA0747">
        <w:rPr>
          <w:rFonts w:ascii="Times" w:eastAsiaTheme="minorEastAsia" w:hAnsi="Times" w:cs="Times"/>
          <w:b/>
          <w:bCs/>
          <w:i/>
          <w:iCs/>
          <w:lang w:eastAsia="zh-CN"/>
        </w:rPr>
        <w:t xml:space="preserve"> is bistatic angle. </w:t>
      </w:r>
    </w:p>
    <w:p w14:paraId="3532B202" w14:textId="77777777" w:rsidR="00B04A2A" w:rsidRPr="00D03931" w:rsidRDefault="00B04A2A" w:rsidP="00B04A2A">
      <w:pPr>
        <w:rPr>
          <w:rFonts w:eastAsiaTheme="minorEastAsia"/>
          <w:b/>
          <w:bCs/>
          <w:i/>
          <w:iCs/>
          <w:lang w:eastAsia="zh-CN"/>
        </w:rPr>
      </w:pPr>
      <w:r w:rsidRPr="00D03931">
        <w:rPr>
          <w:rFonts w:eastAsiaTheme="minorEastAsia"/>
          <w:b/>
          <w:bCs/>
          <w:i/>
          <w:iCs/>
          <w:lang w:eastAsia="zh-CN"/>
        </w:rPr>
        <w:t>P</w:t>
      </w:r>
      <w:r w:rsidRPr="00D03931">
        <w:rPr>
          <w:rFonts w:eastAsiaTheme="minorEastAsia" w:hint="eastAsia"/>
          <w:b/>
          <w:bCs/>
          <w:i/>
          <w:iCs/>
          <w:lang w:eastAsia="zh-CN"/>
        </w:rPr>
        <w:t>roposal</w:t>
      </w:r>
      <w:r>
        <w:rPr>
          <w:rFonts w:eastAsiaTheme="minorEastAsia" w:hint="eastAsia"/>
          <w:b/>
          <w:bCs/>
          <w:i/>
          <w:iCs/>
          <w:lang w:eastAsia="zh-CN"/>
        </w:rPr>
        <w:t xml:space="preserve"> 3</w:t>
      </w:r>
      <w:r w:rsidRPr="00D03931">
        <w:rPr>
          <w:rFonts w:eastAsiaTheme="minorEastAsia" w:hint="eastAsia"/>
          <w:b/>
          <w:bCs/>
          <w:i/>
          <w:iCs/>
          <w:lang w:eastAsia="zh-CN"/>
        </w:rPr>
        <w:t xml:space="preserve">: </w:t>
      </w:r>
      <w:r w:rsidRPr="00D03931">
        <w:rPr>
          <w:rFonts w:eastAsiaTheme="minorEastAsia"/>
          <w:b/>
          <w:bCs/>
          <w:i/>
          <w:iCs/>
          <w:lang w:eastAsia="zh-CN"/>
        </w:rPr>
        <w:t>When the EO type-2 is modelled in the target channel,</w:t>
      </w:r>
      <w:r w:rsidRPr="00D03931">
        <w:rPr>
          <w:rFonts w:eastAsiaTheme="minorEastAsia" w:hint="eastAsia"/>
          <w:b/>
          <w:bCs/>
          <w:i/>
          <w:iCs/>
          <w:lang w:eastAsia="zh-CN"/>
        </w:rPr>
        <w:t xml:space="preserve"> to determine </w:t>
      </w:r>
      <w:r w:rsidRPr="00D03931">
        <w:rPr>
          <w:rFonts w:eastAsiaTheme="minorEastAsia"/>
          <w:b/>
          <w:bCs/>
          <w:i/>
          <w:iCs/>
          <w:lang w:eastAsia="zh-CN"/>
        </w:rPr>
        <w:t xml:space="preserve">the LOS condition of the Tx-target link and target-Rx link </w:t>
      </w:r>
    </w:p>
    <w:p w14:paraId="74E3B79D" w14:textId="77777777" w:rsidR="00B04A2A" w:rsidRPr="00D03931" w:rsidRDefault="00B04A2A" w:rsidP="00B04A2A">
      <w:pPr>
        <w:pStyle w:val="aff0"/>
        <w:numPr>
          <w:ilvl w:val="0"/>
          <w:numId w:val="43"/>
        </w:numPr>
        <w:suppressAutoHyphens/>
        <w:overflowPunct/>
        <w:autoSpaceDE/>
        <w:autoSpaceDN/>
        <w:adjustRightInd/>
        <w:spacing w:after="0"/>
        <w:ind w:firstLineChars="0"/>
        <w:textAlignment w:val="auto"/>
        <w:rPr>
          <w:rFonts w:eastAsiaTheme="minorEastAsia"/>
          <w:b/>
          <w:bCs/>
          <w:i/>
          <w:iCs/>
          <w:lang w:eastAsia="zh-CN"/>
        </w:rPr>
      </w:pPr>
      <w:r w:rsidRPr="00D03931">
        <w:rPr>
          <w:rFonts w:eastAsiaTheme="minorEastAsia"/>
          <w:b/>
          <w:bCs/>
          <w:i/>
          <w:iCs/>
          <w:lang w:eastAsia="zh-CN"/>
        </w:rPr>
        <w:t xml:space="preserve">If type-2 EO </w:t>
      </w:r>
      <w:r w:rsidRPr="00D03931">
        <w:rPr>
          <w:rFonts w:eastAsiaTheme="minorEastAsia" w:hint="eastAsia"/>
          <w:b/>
          <w:bCs/>
          <w:i/>
          <w:iCs/>
          <w:lang w:eastAsia="zh-CN"/>
        </w:rPr>
        <w:t>is in</w:t>
      </w:r>
      <w:r w:rsidRPr="00D03931">
        <w:rPr>
          <w:rFonts w:eastAsiaTheme="minorEastAsia"/>
          <w:b/>
          <w:bCs/>
          <w:i/>
          <w:iCs/>
          <w:lang w:eastAsia="zh-CN"/>
        </w:rPr>
        <w:t xml:space="preserve"> the LOS ray of one link, the link is determined as NLOS condition,</w:t>
      </w:r>
      <w:r w:rsidRPr="00D03931">
        <w:rPr>
          <w:rFonts w:eastAsiaTheme="minorEastAsia" w:hint="eastAsia"/>
          <w:b/>
          <w:bCs/>
          <w:i/>
          <w:iCs/>
          <w:lang w:eastAsia="zh-CN"/>
        </w:rPr>
        <w:t xml:space="preserve"> </w:t>
      </w:r>
      <w:r w:rsidRPr="00D03931">
        <w:rPr>
          <w:rFonts w:eastAsiaTheme="minorEastAsia"/>
          <w:b/>
          <w:bCs/>
          <w:i/>
          <w:iCs/>
          <w:lang w:eastAsia="zh-CN"/>
        </w:rPr>
        <w:t>otherwise use the LOS probability equation to determine the LOS/NLOS condition</w:t>
      </w:r>
      <w:r w:rsidRPr="00D03931">
        <w:rPr>
          <w:rFonts w:eastAsiaTheme="minorEastAsia" w:hint="eastAsia"/>
          <w:b/>
          <w:bCs/>
          <w:i/>
          <w:iCs/>
          <w:lang w:eastAsia="zh-CN"/>
        </w:rPr>
        <w:t>.</w:t>
      </w:r>
    </w:p>
    <w:p w14:paraId="57683978" w14:textId="796DC71A" w:rsidR="00BD5E00" w:rsidRPr="00091E06" w:rsidRDefault="00BD5E00" w:rsidP="00EC4924">
      <w:pPr>
        <w:overflowPunct/>
        <w:autoSpaceDE/>
        <w:autoSpaceDN/>
        <w:adjustRightInd/>
        <w:snapToGrid w:val="0"/>
        <w:spacing w:after="120" w:line="280" w:lineRule="atLeast"/>
        <w:jc w:val="both"/>
        <w:textAlignment w:val="auto"/>
        <w:rPr>
          <w:rFonts w:eastAsia="等线"/>
          <w:b/>
          <w:i/>
          <w:iCs/>
          <w:szCs w:val="18"/>
          <w:lang w:eastAsia="zh-CN"/>
        </w:rPr>
      </w:pPr>
      <w:r w:rsidRPr="00D57DBF">
        <w:rPr>
          <w:rFonts w:eastAsia="等线"/>
          <w:b/>
          <w:i/>
          <w:iCs/>
          <w:szCs w:val="18"/>
          <w:lang w:eastAsia="zh-CN"/>
        </w:rPr>
        <w:t>P</w:t>
      </w:r>
      <w:r w:rsidRPr="00D57DBF">
        <w:rPr>
          <w:rFonts w:eastAsia="等线" w:hint="eastAsia"/>
          <w:b/>
          <w:i/>
          <w:iCs/>
          <w:szCs w:val="18"/>
          <w:lang w:eastAsia="zh-CN"/>
        </w:rPr>
        <w:t>roposal 4: Support Option 2-Alt 1 to generate the combined ISAC channel.</w:t>
      </w:r>
    </w:p>
    <w:p w14:paraId="47670CA9" w14:textId="77777777" w:rsidR="00533E58" w:rsidRPr="00242FBB" w:rsidRDefault="00533E58" w:rsidP="00450FCF">
      <w:pPr>
        <w:pStyle w:val="1"/>
      </w:pPr>
      <w:r w:rsidRPr="00242FBB">
        <w:t>References</w:t>
      </w:r>
    </w:p>
    <w:p w14:paraId="07D978CE" w14:textId="10EF2B29" w:rsidR="00B70FBB" w:rsidRDefault="00040436" w:rsidP="00040436">
      <w:pPr>
        <w:numPr>
          <w:ilvl w:val="0"/>
          <w:numId w:val="5"/>
        </w:numPr>
        <w:rPr>
          <w:sz w:val="21"/>
          <w:szCs w:val="21"/>
          <w:lang w:eastAsia="zh-CN"/>
        </w:rPr>
      </w:pPr>
      <w:r w:rsidRPr="00040436">
        <w:rPr>
          <w:sz w:val="21"/>
          <w:szCs w:val="21"/>
          <w:lang w:eastAsia="zh-CN"/>
        </w:rPr>
        <w:t>3GPP RP-234069, “Study on channel modelling for Integrated Sensing And Communication (ISAC) for NR”, Xiaomi, AT&amp;T, Dec. 11 - 15, 2023.</w:t>
      </w:r>
    </w:p>
    <w:p w14:paraId="28DDB458" w14:textId="77777777" w:rsidR="00F855BA" w:rsidRPr="00BA5D47" w:rsidRDefault="00F855BA" w:rsidP="00F855BA">
      <w:pPr>
        <w:numPr>
          <w:ilvl w:val="0"/>
          <w:numId w:val="5"/>
        </w:numPr>
        <w:rPr>
          <w:szCs w:val="21"/>
          <w:lang w:eastAsia="zh-CN"/>
        </w:rPr>
      </w:pPr>
      <w:r w:rsidRPr="005460C3">
        <w:rPr>
          <w:szCs w:val="21"/>
          <w:lang w:eastAsia="zh-CN"/>
        </w:rPr>
        <w:lastRenderedPageBreak/>
        <w:t xml:space="preserve">3GPP </w:t>
      </w:r>
      <w:r>
        <w:rPr>
          <w:szCs w:val="21"/>
          <w:lang w:eastAsia="zh-CN"/>
        </w:rPr>
        <w:t>RAN1, Chair’s Notes RAN1#1</w:t>
      </w:r>
      <w:r>
        <w:rPr>
          <w:rFonts w:hint="eastAsia"/>
          <w:szCs w:val="21"/>
          <w:lang w:eastAsia="zh-CN"/>
        </w:rPr>
        <w:t>20</w:t>
      </w:r>
      <w:r w:rsidRPr="00577C35">
        <w:rPr>
          <w:lang w:eastAsia="zh-CN"/>
        </w:rPr>
        <w:t>, RAN1#1</w:t>
      </w:r>
      <w:r>
        <w:rPr>
          <w:rFonts w:hint="eastAsia"/>
          <w:lang w:eastAsia="zh-CN"/>
        </w:rPr>
        <w:t>20</w:t>
      </w:r>
      <w:r w:rsidRPr="00577C35">
        <w:rPr>
          <w:lang w:eastAsia="zh-CN"/>
        </w:rPr>
        <w:t>,</w:t>
      </w:r>
      <w:r w:rsidRPr="00577C35">
        <w:t xml:space="preserve"> </w:t>
      </w:r>
      <w:r>
        <w:rPr>
          <w:rFonts w:hint="eastAsia"/>
          <w:lang w:eastAsia="zh-CN"/>
        </w:rPr>
        <w:t>Athens</w:t>
      </w:r>
      <w:r w:rsidRPr="004256D0">
        <w:t>,</w:t>
      </w:r>
      <w:r>
        <w:rPr>
          <w:rFonts w:hint="eastAsia"/>
          <w:lang w:eastAsia="zh-CN"/>
        </w:rPr>
        <w:t xml:space="preserve"> Greece,</w:t>
      </w:r>
      <w:r w:rsidRPr="004256D0">
        <w:t xml:space="preserve"> </w:t>
      </w:r>
      <w:r>
        <w:rPr>
          <w:rFonts w:hint="eastAsia"/>
          <w:lang w:eastAsia="zh-CN"/>
        </w:rPr>
        <w:t>February</w:t>
      </w:r>
      <w:r w:rsidRPr="004256D0">
        <w:t xml:space="preserve"> 1</w:t>
      </w:r>
      <w:r>
        <w:rPr>
          <w:rFonts w:hint="eastAsia"/>
          <w:lang w:eastAsia="zh-CN"/>
        </w:rPr>
        <w:t>7</w:t>
      </w:r>
      <w:r w:rsidRPr="004256D0">
        <w:t xml:space="preserve">th – </w:t>
      </w:r>
      <w:r>
        <w:rPr>
          <w:rFonts w:hint="eastAsia"/>
          <w:lang w:eastAsia="zh-CN"/>
        </w:rPr>
        <w:t>21st</w:t>
      </w:r>
      <w:r w:rsidRPr="004256D0">
        <w:t>, 202</w:t>
      </w:r>
      <w:r>
        <w:rPr>
          <w:rFonts w:hint="eastAsia"/>
          <w:lang w:eastAsia="zh-CN"/>
        </w:rPr>
        <w:t>5</w:t>
      </w:r>
      <w:r w:rsidRPr="00577C35">
        <w:rPr>
          <w:lang w:eastAsia="zh-CN"/>
        </w:rPr>
        <w:t>.</w:t>
      </w:r>
    </w:p>
    <w:p w14:paraId="50DB1ED1" w14:textId="6DDF0D8A" w:rsidR="00D50449" w:rsidRPr="008648AD" w:rsidRDefault="007E1CDE" w:rsidP="00B61FD6">
      <w:pPr>
        <w:numPr>
          <w:ilvl w:val="0"/>
          <w:numId w:val="5"/>
        </w:numPr>
        <w:rPr>
          <w:sz w:val="21"/>
          <w:szCs w:val="21"/>
          <w:lang w:eastAsia="zh-CN"/>
        </w:rPr>
      </w:pPr>
      <w:r>
        <w:rPr>
          <w:sz w:val="21"/>
          <w:szCs w:val="21"/>
          <w:lang w:eastAsia="zh-CN"/>
        </w:rPr>
        <w:t xml:space="preserve">3GPP RAN1, </w:t>
      </w:r>
      <w:r w:rsidR="00E54AE5" w:rsidRPr="00E54AE5">
        <w:rPr>
          <w:sz w:val="21"/>
          <w:szCs w:val="21"/>
          <w:lang w:eastAsia="zh-CN"/>
        </w:rPr>
        <w:t>Summary #</w:t>
      </w:r>
      <w:r w:rsidR="003C679B">
        <w:rPr>
          <w:rFonts w:hint="eastAsia"/>
          <w:sz w:val="21"/>
          <w:szCs w:val="21"/>
          <w:lang w:eastAsia="zh-CN"/>
        </w:rPr>
        <w:t>4</w:t>
      </w:r>
      <w:r w:rsidR="00E54AE5" w:rsidRPr="00E54AE5">
        <w:rPr>
          <w:sz w:val="21"/>
          <w:szCs w:val="21"/>
          <w:lang w:eastAsia="zh-CN"/>
        </w:rPr>
        <w:t xml:space="preserve"> on ISAC channel modelling</w:t>
      </w:r>
      <w:r w:rsidR="00CA7989">
        <w:rPr>
          <w:rFonts w:hint="eastAsia"/>
          <w:sz w:val="21"/>
          <w:szCs w:val="21"/>
          <w:lang w:eastAsia="zh-CN"/>
        </w:rPr>
        <w:t>,</w:t>
      </w:r>
      <w:r w:rsidR="0089757F">
        <w:rPr>
          <w:rFonts w:hint="eastAsia"/>
          <w:sz w:val="21"/>
          <w:szCs w:val="21"/>
          <w:lang w:eastAsia="zh-CN"/>
        </w:rPr>
        <w:t xml:space="preserve"> </w:t>
      </w:r>
      <w:r w:rsidR="0066118F">
        <w:rPr>
          <w:rFonts w:hint="eastAsia"/>
          <w:lang w:eastAsia="zh-CN"/>
        </w:rPr>
        <w:t>Orlando</w:t>
      </w:r>
      <w:r w:rsidR="0066118F" w:rsidRPr="004256D0">
        <w:t xml:space="preserve">, </w:t>
      </w:r>
      <w:r w:rsidR="0066118F">
        <w:rPr>
          <w:rFonts w:hint="eastAsia"/>
          <w:lang w:eastAsia="zh-CN"/>
        </w:rPr>
        <w:t>US</w:t>
      </w:r>
      <w:r w:rsidR="0066118F" w:rsidRPr="004256D0">
        <w:t xml:space="preserve">, </w:t>
      </w:r>
      <w:r w:rsidR="0066118F">
        <w:rPr>
          <w:rFonts w:hint="eastAsia"/>
          <w:lang w:eastAsia="zh-CN"/>
        </w:rPr>
        <w:t>November</w:t>
      </w:r>
      <w:r w:rsidR="0066118F" w:rsidRPr="004256D0">
        <w:t xml:space="preserve"> 1</w:t>
      </w:r>
      <w:r w:rsidR="0066118F">
        <w:rPr>
          <w:rFonts w:hint="eastAsia"/>
          <w:lang w:eastAsia="zh-CN"/>
        </w:rPr>
        <w:t>8</w:t>
      </w:r>
      <w:r w:rsidR="0066118F" w:rsidRPr="004256D0">
        <w:t xml:space="preserve">th – </w:t>
      </w:r>
      <w:r w:rsidR="0066118F">
        <w:rPr>
          <w:rFonts w:hint="eastAsia"/>
          <w:lang w:eastAsia="zh-CN"/>
        </w:rPr>
        <w:t>22nd</w:t>
      </w:r>
      <w:r w:rsidR="0066118F" w:rsidRPr="004256D0">
        <w:t>, 2024</w:t>
      </w:r>
      <w:r w:rsidR="0066118F" w:rsidRPr="00577C35">
        <w:rPr>
          <w:lang w:eastAsia="zh-CN"/>
        </w:rPr>
        <w:t>.</w:t>
      </w:r>
    </w:p>
    <w:p w14:paraId="1E1D238A" w14:textId="77777777" w:rsidR="008648AD" w:rsidRPr="009E2921" w:rsidRDefault="008648AD" w:rsidP="008648AD">
      <w:pPr>
        <w:widowControl w:val="0"/>
        <w:numPr>
          <w:ilvl w:val="0"/>
          <w:numId w:val="5"/>
        </w:numPr>
        <w:overflowPunct/>
        <w:snapToGrid w:val="0"/>
        <w:spacing w:after="120"/>
        <w:jc w:val="both"/>
        <w:textAlignment w:val="auto"/>
        <w:rPr>
          <w:szCs w:val="16"/>
        </w:rPr>
      </w:pPr>
      <w:bookmarkStart w:id="4" w:name="_Ref178611741"/>
      <w:r w:rsidRPr="009E2921">
        <w:rPr>
          <w:szCs w:val="16"/>
        </w:rPr>
        <w:t>Schipper, J. (1993). Bistatic Radar Cross Section and -imaging. [Master's thesis, Eindhoven University of Technology].</w:t>
      </w:r>
      <w:bookmarkEnd w:id="4"/>
    </w:p>
    <w:p w14:paraId="32BA83CE" w14:textId="77777777" w:rsidR="008648AD" w:rsidRPr="009E2921" w:rsidRDefault="008648AD" w:rsidP="008648AD">
      <w:pPr>
        <w:widowControl w:val="0"/>
        <w:numPr>
          <w:ilvl w:val="0"/>
          <w:numId w:val="5"/>
        </w:numPr>
        <w:overflowPunct/>
        <w:snapToGrid w:val="0"/>
        <w:spacing w:after="120"/>
        <w:jc w:val="both"/>
        <w:textAlignment w:val="auto"/>
        <w:rPr>
          <w:szCs w:val="16"/>
        </w:rPr>
      </w:pPr>
      <w:bookmarkStart w:id="5" w:name="_Ref178849544"/>
      <w:r w:rsidRPr="009E2921">
        <w:rPr>
          <w:szCs w:val="16"/>
        </w:rPr>
        <w:t>R.E. Kell, "On the Derivation of Bistatic RCS from Monostatic Measurements", Proc. IEEE, Vol.53, August 1965, pp.983-988.</w:t>
      </w:r>
      <w:bookmarkEnd w:id="5"/>
    </w:p>
    <w:p w14:paraId="61553D4A" w14:textId="28761482" w:rsidR="008648AD" w:rsidRPr="009E2921" w:rsidRDefault="008648AD" w:rsidP="008648AD">
      <w:pPr>
        <w:numPr>
          <w:ilvl w:val="0"/>
          <w:numId w:val="5"/>
        </w:numPr>
        <w:rPr>
          <w:sz w:val="18"/>
          <w:szCs w:val="18"/>
          <w:lang w:eastAsia="zh-CN"/>
        </w:rPr>
      </w:pPr>
      <w:r w:rsidRPr="009E2921">
        <w:rPr>
          <w:szCs w:val="16"/>
        </w:rPr>
        <w:t xml:space="preserve">R. L. Eigel, </w:t>
      </w:r>
      <w:r w:rsidR="00917FF3" w:rsidRPr="009E2921">
        <w:rPr>
          <w:rFonts w:hint="eastAsia"/>
          <w:szCs w:val="16"/>
          <w:lang w:eastAsia="zh-CN"/>
        </w:rPr>
        <w:t>et</w:t>
      </w:r>
      <w:r w:rsidR="00C369B8" w:rsidRPr="009E2921">
        <w:rPr>
          <w:rFonts w:hint="eastAsia"/>
          <w:szCs w:val="16"/>
          <w:lang w:eastAsia="zh-CN"/>
        </w:rPr>
        <w:t>.</w:t>
      </w:r>
      <w:r w:rsidR="00917FF3" w:rsidRPr="009E2921">
        <w:rPr>
          <w:rFonts w:hint="eastAsia"/>
          <w:szCs w:val="16"/>
          <w:lang w:eastAsia="zh-CN"/>
        </w:rPr>
        <w:t>al</w:t>
      </w:r>
      <w:r w:rsidRPr="009E2921">
        <w:rPr>
          <w:szCs w:val="16"/>
        </w:rPr>
        <w:t>, "Bistatic scattering characterization of complex objects," IEEE Transactions on Geoscience and Remote Sensing, vol. 38, no. 5, pp. 2078-2092, Sept. 2000</w:t>
      </w:r>
      <w:r w:rsidR="0062190F" w:rsidRPr="009E2921">
        <w:rPr>
          <w:rFonts w:hint="eastAsia"/>
          <w:szCs w:val="16"/>
          <w:lang w:eastAsia="zh-CN"/>
        </w:rPr>
        <w:t>.</w:t>
      </w:r>
    </w:p>
    <w:sectPr w:rsidR="008648AD" w:rsidRPr="009E2921"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D5D40" w14:textId="77777777" w:rsidR="005B3B42" w:rsidRDefault="005B3B42">
      <w:r>
        <w:separator/>
      </w:r>
    </w:p>
  </w:endnote>
  <w:endnote w:type="continuationSeparator" w:id="0">
    <w:p w14:paraId="27C1911D" w14:textId="77777777" w:rsidR="005B3B42" w:rsidRDefault="005B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2EE32EA" w:rsidR="000B6C02" w:rsidRDefault="000B6C0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11B">
      <w:rPr>
        <w:rFonts w:ascii="Arial" w:hAnsi="Arial" w:cs="Arial"/>
        <w:b/>
        <w:noProof/>
        <w:sz w:val="18"/>
        <w:szCs w:val="18"/>
      </w:rPr>
      <w:t>5</w:t>
    </w:r>
    <w:r>
      <w:rPr>
        <w:rFonts w:ascii="Arial" w:hAnsi="Arial" w:cs="Arial"/>
        <w:b/>
        <w:sz w:val="18"/>
        <w:szCs w:val="18"/>
      </w:rPr>
      <w:fldChar w:fldCharType="end"/>
    </w:r>
  </w:p>
  <w:p w14:paraId="367B3020" w14:textId="77777777" w:rsidR="000B6C02" w:rsidRDefault="000B6C0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BB310" w14:textId="77777777" w:rsidR="005B3B42" w:rsidRDefault="005B3B42">
      <w:r>
        <w:separator/>
      </w:r>
    </w:p>
  </w:footnote>
  <w:footnote w:type="continuationSeparator" w:id="0">
    <w:p w14:paraId="3FF0A383" w14:textId="77777777" w:rsidR="005B3B42" w:rsidRDefault="005B3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A110DD"/>
    <w:multiLevelType w:val="hybridMultilevel"/>
    <w:tmpl w:val="4EF22E04"/>
    <w:lvl w:ilvl="0" w:tplc="C32864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611542"/>
    <w:multiLevelType w:val="multilevel"/>
    <w:tmpl w:val="78108AA2"/>
    <w:lvl w:ilvl="0">
      <w:start w:val="1"/>
      <w:numFmt w:val="bullet"/>
      <w:lvlText w:val="•"/>
      <w:lvlJc w:val="left"/>
      <w:pPr>
        <w:tabs>
          <w:tab w:val="num" w:pos="0"/>
        </w:tabs>
        <w:ind w:left="420" w:hanging="420"/>
      </w:pPr>
      <w:rPr>
        <w:rFonts w:ascii="Calibri" w:hAnsi="Calibri" w:cs="Calibri"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342467"/>
    <w:multiLevelType w:val="multilevel"/>
    <w:tmpl w:val="49342467"/>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Arial Narrow" w:eastAsiaTheme="minorEastAsia" w:hAnsi="Arial Narrow" w:cs="Arial Narro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7" w15:restartNumberingAfterBreak="0">
    <w:nsid w:val="4FCE4597"/>
    <w:multiLevelType w:val="multilevel"/>
    <w:tmpl w:val="4FCE4597"/>
    <w:lvl w:ilvl="0">
      <w:start w:val="5"/>
      <w:numFmt w:val="bullet"/>
      <w:lvlText w:val="-"/>
      <w:lvlJc w:val="left"/>
      <w:pPr>
        <w:tabs>
          <w:tab w:val="left" w:pos="0"/>
        </w:tabs>
        <w:ind w:left="840" w:hanging="420"/>
      </w:pPr>
      <w:rPr>
        <w:rFonts w:ascii="Arial Narrow" w:eastAsiaTheme="minorEastAsia" w:hAnsi="Arial Narrow" w:cs="Arial Narro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5B0925A1"/>
    <w:multiLevelType w:val="multilevel"/>
    <w:tmpl w:val="BC246AEE"/>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634860"/>
    <w:multiLevelType w:val="multilevel"/>
    <w:tmpl w:val="62634860"/>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DF790E"/>
    <w:multiLevelType w:val="multilevel"/>
    <w:tmpl w:val="64DF79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3" w15:restartNumberingAfterBreak="0">
    <w:nsid w:val="7C937758"/>
    <w:multiLevelType w:val="multilevel"/>
    <w:tmpl w:val="7C937758"/>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74377978">
    <w:abstractNumId w:val="29"/>
  </w:num>
  <w:num w:numId="2" w16cid:durableId="1746681369">
    <w:abstractNumId w:val="14"/>
  </w:num>
  <w:num w:numId="3" w16cid:durableId="390931856">
    <w:abstractNumId w:val="28"/>
  </w:num>
  <w:num w:numId="4" w16cid:durableId="1663117541">
    <w:abstractNumId w:val="1"/>
  </w:num>
  <w:num w:numId="5" w16cid:durableId="222907908">
    <w:abstractNumId w:val="32"/>
  </w:num>
  <w:num w:numId="6" w16cid:durableId="184946445">
    <w:abstractNumId w:val="20"/>
  </w:num>
  <w:num w:numId="7" w16cid:durableId="2125683686">
    <w:abstractNumId w:val="30"/>
  </w:num>
  <w:num w:numId="8" w16cid:durableId="38020982">
    <w:abstractNumId w:val="19"/>
  </w:num>
  <w:num w:numId="9" w16cid:durableId="9325201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16153900">
    <w:abstractNumId w:val="24"/>
  </w:num>
  <w:num w:numId="11" w16cid:durableId="1699501659">
    <w:abstractNumId w:val="31"/>
  </w:num>
  <w:num w:numId="12" w16cid:durableId="2123062472">
    <w:abstractNumId w:val="11"/>
  </w:num>
  <w:num w:numId="13" w16cid:durableId="252128494">
    <w:abstractNumId w:val="10"/>
  </w:num>
  <w:num w:numId="14" w16cid:durableId="573199929">
    <w:abstractNumId w:val="17"/>
  </w:num>
  <w:num w:numId="15" w16cid:durableId="1349067992">
    <w:abstractNumId w:val="36"/>
  </w:num>
  <w:num w:numId="16" w16cid:durableId="685906277">
    <w:abstractNumId w:val="22"/>
  </w:num>
  <w:num w:numId="17" w16cid:durableId="162864430">
    <w:abstractNumId w:val="35"/>
  </w:num>
  <w:num w:numId="18" w16cid:durableId="1086145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7956582">
    <w:abstractNumId w:val="3"/>
  </w:num>
  <w:num w:numId="20" w16cid:durableId="333193192">
    <w:abstractNumId w:val="21"/>
  </w:num>
  <w:num w:numId="21" w16cid:durableId="328485065">
    <w:abstractNumId w:val="33"/>
  </w:num>
  <w:num w:numId="22" w16cid:durableId="567882754">
    <w:abstractNumId w:val="15"/>
  </w:num>
  <w:num w:numId="23" w16cid:durableId="280767621">
    <w:abstractNumId w:val="38"/>
  </w:num>
  <w:num w:numId="24" w16cid:durableId="1507359533">
    <w:abstractNumId w:val="14"/>
  </w:num>
  <w:num w:numId="25" w16cid:durableId="505294413">
    <w:abstractNumId w:val="4"/>
  </w:num>
  <w:num w:numId="26" w16cid:durableId="1352761092">
    <w:abstractNumId w:val="7"/>
  </w:num>
  <w:num w:numId="27" w16cid:durableId="639578646">
    <w:abstractNumId w:val="13"/>
  </w:num>
  <w:num w:numId="28" w16cid:durableId="930432997">
    <w:abstractNumId w:val="6"/>
  </w:num>
  <w:num w:numId="29" w16cid:durableId="120198212">
    <w:abstractNumId w:val="9"/>
  </w:num>
  <w:num w:numId="30" w16cid:durableId="1486436156">
    <w:abstractNumId w:val="2"/>
  </w:num>
  <w:num w:numId="31" w16cid:durableId="1015377957">
    <w:abstractNumId w:val="12"/>
  </w:num>
  <w:num w:numId="32" w16cid:durableId="1245191379">
    <w:abstractNumId w:val="5"/>
  </w:num>
  <w:num w:numId="33" w16cid:durableId="190579946">
    <w:abstractNumId w:val="44"/>
  </w:num>
  <w:num w:numId="34" w16cid:durableId="154499429">
    <w:abstractNumId w:val="34"/>
  </w:num>
  <w:num w:numId="35" w16cid:durableId="1614050828">
    <w:abstractNumId w:val="18"/>
  </w:num>
  <w:num w:numId="36" w16cid:durableId="1037048887">
    <w:abstractNumId w:val="43"/>
  </w:num>
  <w:num w:numId="37" w16cid:durableId="218790377">
    <w:abstractNumId w:val="37"/>
  </w:num>
  <w:num w:numId="38" w16cid:durableId="250772505">
    <w:abstractNumId w:val="23"/>
  </w:num>
  <w:num w:numId="39" w16cid:durableId="224148405">
    <w:abstractNumId w:val="39"/>
  </w:num>
  <w:num w:numId="40" w16cid:durableId="729308661">
    <w:abstractNumId w:val="25"/>
  </w:num>
  <w:num w:numId="41" w16cid:durableId="92094947">
    <w:abstractNumId w:val="27"/>
  </w:num>
  <w:num w:numId="42" w16cid:durableId="943541662">
    <w:abstractNumId w:val="8"/>
  </w:num>
  <w:num w:numId="43" w16cid:durableId="2121561683">
    <w:abstractNumId w:val="41"/>
  </w:num>
  <w:num w:numId="44" w16cid:durableId="372115328">
    <w:abstractNumId w:val="40"/>
  </w:num>
  <w:num w:numId="45" w16cid:durableId="1772967994">
    <w:abstractNumId w:val="26"/>
  </w:num>
  <w:num w:numId="46" w16cid:durableId="1999645961">
    <w:abstractNumId w:val="16"/>
  </w:num>
  <w:num w:numId="47" w16cid:durableId="235572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5D"/>
    <w:rsid w:val="00000C1F"/>
    <w:rsid w:val="000011B1"/>
    <w:rsid w:val="000011D6"/>
    <w:rsid w:val="000012A1"/>
    <w:rsid w:val="000012C1"/>
    <w:rsid w:val="000012DC"/>
    <w:rsid w:val="00001317"/>
    <w:rsid w:val="00001957"/>
    <w:rsid w:val="00001988"/>
    <w:rsid w:val="000019A7"/>
    <w:rsid w:val="00001A55"/>
    <w:rsid w:val="00001A57"/>
    <w:rsid w:val="00001B95"/>
    <w:rsid w:val="00001E00"/>
    <w:rsid w:val="00001E7C"/>
    <w:rsid w:val="00001FFA"/>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9FE"/>
    <w:rsid w:val="00006B8C"/>
    <w:rsid w:val="00007289"/>
    <w:rsid w:val="000074C2"/>
    <w:rsid w:val="000074C4"/>
    <w:rsid w:val="0000753C"/>
    <w:rsid w:val="00007591"/>
    <w:rsid w:val="0000778E"/>
    <w:rsid w:val="000077CC"/>
    <w:rsid w:val="00007D69"/>
    <w:rsid w:val="000104B2"/>
    <w:rsid w:val="00010581"/>
    <w:rsid w:val="000106E9"/>
    <w:rsid w:val="000107EC"/>
    <w:rsid w:val="000108A9"/>
    <w:rsid w:val="00010A4F"/>
    <w:rsid w:val="00010BE6"/>
    <w:rsid w:val="00010BFA"/>
    <w:rsid w:val="00010F34"/>
    <w:rsid w:val="0001120F"/>
    <w:rsid w:val="000112CC"/>
    <w:rsid w:val="00011391"/>
    <w:rsid w:val="000113E5"/>
    <w:rsid w:val="00011604"/>
    <w:rsid w:val="000116ED"/>
    <w:rsid w:val="00011B4E"/>
    <w:rsid w:val="00011B9B"/>
    <w:rsid w:val="00012231"/>
    <w:rsid w:val="00012346"/>
    <w:rsid w:val="000123EF"/>
    <w:rsid w:val="00012772"/>
    <w:rsid w:val="000129EB"/>
    <w:rsid w:val="00012A8D"/>
    <w:rsid w:val="00012AE0"/>
    <w:rsid w:val="00012F71"/>
    <w:rsid w:val="000132AD"/>
    <w:rsid w:val="00013719"/>
    <w:rsid w:val="000137E2"/>
    <w:rsid w:val="00013C81"/>
    <w:rsid w:val="00013EE9"/>
    <w:rsid w:val="00013F0C"/>
    <w:rsid w:val="000140B8"/>
    <w:rsid w:val="0001441D"/>
    <w:rsid w:val="0001464F"/>
    <w:rsid w:val="00014BFC"/>
    <w:rsid w:val="00014C53"/>
    <w:rsid w:val="00014C68"/>
    <w:rsid w:val="000154BB"/>
    <w:rsid w:val="000154C5"/>
    <w:rsid w:val="000156EE"/>
    <w:rsid w:val="000158D9"/>
    <w:rsid w:val="00015956"/>
    <w:rsid w:val="00015C88"/>
    <w:rsid w:val="00015DB5"/>
    <w:rsid w:val="000162D0"/>
    <w:rsid w:val="000165AF"/>
    <w:rsid w:val="00016779"/>
    <w:rsid w:val="00016837"/>
    <w:rsid w:val="000168D7"/>
    <w:rsid w:val="00016A4B"/>
    <w:rsid w:val="00016B59"/>
    <w:rsid w:val="00016B81"/>
    <w:rsid w:val="00016C38"/>
    <w:rsid w:val="00016C50"/>
    <w:rsid w:val="00016C72"/>
    <w:rsid w:val="00016FE5"/>
    <w:rsid w:val="0001717D"/>
    <w:rsid w:val="000177EC"/>
    <w:rsid w:val="00017868"/>
    <w:rsid w:val="0001789D"/>
    <w:rsid w:val="0001790C"/>
    <w:rsid w:val="00017A89"/>
    <w:rsid w:val="00017C73"/>
    <w:rsid w:val="00017E50"/>
    <w:rsid w:val="00017EA4"/>
    <w:rsid w:val="00017EDA"/>
    <w:rsid w:val="0002000C"/>
    <w:rsid w:val="000202FC"/>
    <w:rsid w:val="000205E7"/>
    <w:rsid w:val="000209FC"/>
    <w:rsid w:val="00021868"/>
    <w:rsid w:val="000218FF"/>
    <w:rsid w:val="000219A0"/>
    <w:rsid w:val="0002220C"/>
    <w:rsid w:val="000223FB"/>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7AC"/>
    <w:rsid w:val="00031D15"/>
    <w:rsid w:val="0003202B"/>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A0A"/>
    <w:rsid w:val="00036532"/>
    <w:rsid w:val="00036762"/>
    <w:rsid w:val="000367AB"/>
    <w:rsid w:val="000367D1"/>
    <w:rsid w:val="0003688C"/>
    <w:rsid w:val="00036A08"/>
    <w:rsid w:val="00036AEA"/>
    <w:rsid w:val="00036B6B"/>
    <w:rsid w:val="00036E72"/>
    <w:rsid w:val="00036ECA"/>
    <w:rsid w:val="0003727E"/>
    <w:rsid w:val="0003737D"/>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123"/>
    <w:rsid w:val="000422E0"/>
    <w:rsid w:val="00042490"/>
    <w:rsid w:val="000424CB"/>
    <w:rsid w:val="0004258C"/>
    <w:rsid w:val="00042645"/>
    <w:rsid w:val="000426FF"/>
    <w:rsid w:val="00042E6D"/>
    <w:rsid w:val="00042FB3"/>
    <w:rsid w:val="000430F6"/>
    <w:rsid w:val="000431B5"/>
    <w:rsid w:val="000431CA"/>
    <w:rsid w:val="000431E6"/>
    <w:rsid w:val="00043327"/>
    <w:rsid w:val="00043356"/>
    <w:rsid w:val="000433BB"/>
    <w:rsid w:val="000437E5"/>
    <w:rsid w:val="00043847"/>
    <w:rsid w:val="00043958"/>
    <w:rsid w:val="00043C15"/>
    <w:rsid w:val="00043E6C"/>
    <w:rsid w:val="000444A2"/>
    <w:rsid w:val="000444AB"/>
    <w:rsid w:val="0004475E"/>
    <w:rsid w:val="0004511D"/>
    <w:rsid w:val="0004525A"/>
    <w:rsid w:val="0004536A"/>
    <w:rsid w:val="0004539C"/>
    <w:rsid w:val="00045489"/>
    <w:rsid w:val="00045604"/>
    <w:rsid w:val="000456BE"/>
    <w:rsid w:val="00045AD9"/>
    <w:rsid w:val="00045BFE"/>
    <w:rsid w:val="00045F36"/>
    <w:rsid w:val="00046560"/>
    <w:rsid w:val="000465D8"/>
    <w:rsid w:val="0004666A"/>
    <w:rsid w:val="0004669A"/>
    <w:rsid w:val="0004688E"/>
    <w:rsid w:val="000468CC"/>
    <w:rsid w:val="00046A92"/>
    <w:rsid w:val="00046AA7"/>
    <w:rsid w:val="00046C57"/>
    <w:rsid w:val="00046E6B"/>
    <w:rsid w:val="00046F44"/>
    <w:rsid w:val="000472FE"/>
    <w:rsid w:val="000474F1"/>
    <w:rsid w:val="000475A8"/>
    <w:rsid w:val="000475FC"/>
    <w:rsid w:val="0004769F"/>
    <w:rsid w:val="00047804"/>
    <w:rsid w:val="000478E7"/>
    <w:rsid w:val="00047948"/>
    <w:rsid w:val="00047B57"/>
    <w:rsid w:val="00047BC3"/>
    <w:rsid w:val="00047ED5"/>
    <w:rsid w:val="00047F94"/>
    <w:rsid w:val="00047FB4"/>
    <w:rsid w:val="0005054F"/>
    <w:rsid w:val="000506E6"/>
    <w:rsid w:val="00050726"/>
    <w:rsid w:val="00050AF6"/>
    <w:rsid w:val="00050FBF"/>
    <w:rsid w:val="000511F9"/>
    <w:rsid w:val="0005136F"/>
    <w:rsid w:val="000513A7"/>
    <w:rsid w:val="000515C6"/>
    <w:rsid w:val="00051A8B"/>
    <w:rsid w:val="00051FE5"/>
    <w:rsid w:val="00052169"/>
    <w:rsid w:val="0005230E"/>
    <w:rsid w:val="000524CE"/>
    <w:rsid w:val="0005261F"/>
    <w:rsid w:val="00052878"/>
    <w:rsid w:val="000528A2"/>
    <w:rsid w:val="0005298C"/>
    <w:rsid w:val="00052B86"/>
    <w:rsid w:val="00052C56"/>
    <w:rsid w:val="00053482"/>
    <w:rsid w:val="00053DF1"/>
    <w:rsid w:val="000541B2"/>
    <w:rsid w:val="00054321"/>
    <w:rsid w:val="00054388"/>
    <w:rsid w:val="0005439B"/>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CE3"/>
    <w:rsid w:val="00061F67"/>
    <w:rsid w:val="00061FB7"/>
    <w:rsid w:val="000620FB"/>
    <w:rsid w:val="000622BC"/>
    <w:rsid w:val="000625FC"/>
    <w:rsid w:val="0006296D"/>
    <w:rsid w:val="00063077"/>
    <w:rsid w:val="000630FC"/>
    <w:rsid w:val="00063176"/>
    <w:rsid w:val="000631B1"/>
    <w:rsid w:val="000636C3"/>
    <w:rsid w:val="00063885"/>
    <w:rsid w:val="00063C43"/>
    <w:rsid w:val="00063D9E"/>
    <w:rsid w:val="00063E5F"/>
    <w:rsid w:val="000641A5"/>
    <w:rsid w:val="00064311"/>
    <w:rsid w:val="00064750"/>
    <w:rsid w:val="000649F5"/>
    <w:rsid w:val="00064AD3"/>
    <w:rsid w:val="00064C01"/>
    <w:rsid w:val="00064C7D"/>
    <w:rsid w:val="00064F3D"/>
    <w:rsid w:val="000655B0"/>
    <w:rsid w:val="00065674"/>
    <w:rsid w:val="000656A7"/>
    <w:rsid w:val="000658FA"/>
    <w:rsid w:val="0006598C"/>
    <w:rsid w:val="00065AEC"/>
    <w:rsid w:val="00065B83"/>
    <w:rsid w:val="00065C58"/>
    <w:rsid w:val="00065DFF"/>
    <w:rsid w:val="0006601B"/>
    <w:rsid w:val="00066121"/>
    <w:rsid w:val="0006632C"/>
    <w:rsid w:val="00066360"/>
    <w:rsid w:val="00066488"/>
    <w:rsid w:val="000665DD"/>
    <w:rsid w:val="0006675D"/>
    <w:rsid w:val="00066849"/>
    <w:rsid w:val="0006684F"/>
    <w:rsid w:val="0006699F"/>
    <w:rsid w:val="000669DA"/>
    <w:rsid w:val="00066B87"/>
    <w:rsid w:val="00066CE1"/>
    <w:rsid w:val="00066DCA"/>
    <w:rsid w:val="00066FE8"/>
    <w:rsid w:val="00067514"/>
    <w:rsid w:val="000675CD"/>
    <w:rsid w:val="00067933"/>
    <w:rsid w:val="00067A5E"/>
    <w:rsid w:val="00067B04"/>
    <w:rsid w:val="00067B4D"/>
    <w:rsid w:val="00067CB7"/>
    <w:rsid w:val="00067CD1"/>
    <w:rsid w:val="00067DD6"/>
    <w:rsid w:val="000703F0"/>
    <w:rsid w:val="000704A3"/>
    <w:rsid w:val="000705A0"/>
    <w:rsid w:val="000706BB"/>
    <w:rsid w:val="0007092B"/>
    <w:rsid w:val="00070BA2"/>
    <w:rsid w:val="0007103D"/>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8AB"/>
    <w:rsid w:val="00072957"/>
    <w:rsid w:val="00072AEA"/>
    <w:rsid w:val="00072AFB"/>
    <w:rsid w:val="00072D89"/>
    <w:rsid w:val="00072E18"/>
    <w:rsid w:val="000730DD"/>
    <w:rsid w:val="00073569"/>
    <w:rsid w:val="0007358A"/>
    <w:rsid w:val="0007363F"/>
    <w:rsid w:val="000737A1"/>
    <w:rsid w:val="000737BF"/>
    <w:rsid w:val="000737D1"/>
    <w:rsid w:val="00073B78"/>
    <w:rsid w:val="00073D38"/>
    <w:rsid w:val="00073FB7"/>
    <w:rsid w:val="00074033"/>
    <w:rsid w:val="000741AD"/>
    <w:rsid w:val="000742F1"/>
    <w:rsid w:val="00074402"/>
    <w:rsid w:val="00074681"/>
    <w:rsid w:val="00074B33"/>
    <w:rsid w:val="00074BDA"/>
    <w:rsid w:val="00074DF4"/>
    <w:rsid w:val="00074F96"/>
    <w:rsid w:val="00075024"/>
    <w:rsid w:val="00075AB6"/>
    <w:rsid w:val="00075C3C"/>
    <w:rsid w:val="00075D23"/>
    <w:rsid w:val="00075D85"/>
    <w:rsid w:val="00075E9B"/>
    <w:rsid w:val="0007614B"/>
    <w:rsid w:val="0007621A"/>
    <w:rsid w:val="0007663D"/>
    <w:rsid w:val="000768D0"/>
    <w:rsid w:val="00076B44"/>
    <w:rsid w:val="00076CE7"/>
    <w:rsid w:val="00076CFA"/>
    <w:rsid w:val="000771D2"/>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0BA1"/>
    <w:rsid w:val="000811FA"/>
    <w:rsid w:val="00081212"/>
    <w:rsid w:val="000813BF"/>
    <w:rsid w:val="000814AD"/>
    <w:rsid w:val="000815BA"/>
    <w:rsid w:val="0008165A"/>
    <w:rsid w:val="0008177B"/>
    <w:rsid w:val="0008192C"/>
    <w:rsid w:val="000819B7"/>
    <w:rsid w:val="00081FF4"/>
    <w:rsid w:val="00082048"/>
    <w:rsid w:val="000820B6"/>
    <w:rsid w:val="000820E5"/>
    <w:rsid w:val="00082171"/>
    <w:rsid w:val="00082495"/>
    <w:rsid w:val="00082B5D"/>
    <w:rsid w:val="00082C59"/>
    <w:rsid w:val="00082CA1"/>
    <w:rsid w:val="00082E56"/>
    <w:rsid w:val="00082E5B"/>
    <w:rsid w:val="00082F08"/>
    <w:rsid w:val="0008303E"/>
    <w:rsid w:val="00083082"/>
    <w:rsid w:val="00083097"/>
    <w:rsid w:val="000831D5"/>
    <w:rsid w:val="000836E9"/>
    <w:rsid w:val="00083B5D"/>
    <w:rsid w:val="00083C08"/>
    <w:rsid w:val="00083ED0"/>
    <w:rsid w:val="000840CE"/>
    <w:rsid w:val="00084275"/>
    <w:rsid w:val="00084310"/>
    <w:rsid w:val="0008449D"/>
    <w:rsid w:val="00084532"/>
    <w:rsid w:val="0008458B"/>
    <w:rsid w:val="000847D3"/>
    <w:rsid w:val="000847D8"/>
    <w:rsid w:val="00084CD0"/>
    <w:rsid w:val="00084FCF"/>
    <w:rsid w:val="00085001"/>
    <w:rsid w:val="00085063"/>
    <w:rsid w:val="0008521B"/>
    <w:rsid w:val="000852C4"/>
    <w:rsid w:val="00085493"/>
    <w:rsid w:val="0008557E"/>
    <w:rsid w:val="00085851"/>
    <w:rsid w:val="00085A26"/>
    <w:rsid w:val="00085A4B"/>
    <w:rsid w:val="00085BD1"/>
    <w:rsid w:val="00085C08"/>
    <w:rsid w:val="00085CA3"/>
    <w:rsid w:val="00085EEA"/>
    <w:rsid w:val="00085FB1"/>
    <w:rsid w:val="00086295"/>
    <w:rsid w:val="00086311"/>
    <w:rsid w:val="00086459"/>
    <w:rsid w:val="000864DA"/>
    <w:rsid w:val="0008656E"/>
    <w:rsid w:val="00086BE4"/>
    <w:rsid w:val="0008724E"/>
    <w:rsid w:val="00087346"/>
    <w:rsid w:val="00087362"/>
    <w:rsid w:val="00087444"/>
    <w:rsid w:val="00087809"/>
    <w:rsid w:val="0008788C"/>
    <w:rsid w:val="00087B16"/>
    <w:rsid w:val="00087E9A"/>
    <w:rsid w:val="0009018D"/>
    <w:rsid w:val="000901B0"/>
    <w:rsid w:val="000902CA"/>
    <w:rsid w:val="00090748"/>
    <w:rsid w:val="00090974"/>
    <w:rsid w:val="00090A71"/>
    <w:rsid w:val="00090AF2"/>
    <w:rsid w:val="00091020"/>
    <w:rsid w:val="00091222"/>
    <w:rsid w:val="000912C7"/>
    <w:rsid w:val="000912FB"/>
    <w:rsid w:val="00091310"/>
    <w:rsid w:val="000915AB"/>
    <w:rsid w:val="00091913"/>
    <w:rsid w:val="00091967"/>
    <w:rsid w:val="00091A1D"/>
    <w:rsid w:val="00091A2F"/>
    <w:rsid w:val="00091ABD"/>
    <w:rsid w:val="00091DC0"/>
    <w:rsid w:val="00091E06"/>
    <w:rsid w:val="00091F4C"/>
    <w:rsid w:val="00092026"/>
    <w:rsid w:val="0009205A"/>
    <w:rsid w:val="000920AC"/>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B2"/>
    <w:rsid w:val="000966D7"/>
    <w:rsid w:val="0009672C"/>
    <w:rsid w:val="000967B5"/>
    <w:rsid w:val="000969B5"/>
    <w:rsid w:val="00096C3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0B"/>
    <w:rsid w:val="000A0E35"/>
    <w:rsid w:val="000A0EA3"/>
    <w:rsid w:val="000A128A"/>
    <w:rsid w:val="000A12D8"/>
    <w:rsid w:val="000A161A"/>
    <w:rsid w:val="000A195B"/>
    <w:rsid w:val="000A19E0"/>
    <w:rsid w:val="000A1B36"/>
    <w:rsid w:val="000A1B9C"/>
    <w:rsid w:val="000A1C9C"/>
    <w:rsid w:val="000A1D0B"/>
    <w:rsid w:val="000A20BA"/>
    <w:rsid w:val="000A23A1"/>
    <w:rsid w:val="000A25E4"/>
    <w:rsid w:val="000A26D7"/>
    <w:rsid w:val="000A283D"/>
    <w:rsid w:val="000A2B50"/>
    <w:rsid w:val="000A2C2F"/>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658"/>
    <w:rsid w:val="000A5822"/>
    <w:rsid w:val="000A5A13"/>
    <w:rsid w:val="000A62D2"/>
    <w:rsid w:val="000A633D"/>
    <w:rsid w:val="000A63AC"/>
    <w:rsid w:val="000A6592"/>
    <w:rsid w:val="000A6890"/>
    <w:rsid w:val="000A6A08"/>
    <w:rsid w:val="000A6B21"/>
    <w:rsid w:val="000A6B5A"/>
    <w:rsid w:val="000A6C5E"/>
    <w:rsid w:val="000A6E42"/>
    <w:rsid w:val="000A72AD"/>
    <w:rsid w:val="000A76AC"/>
    <w:rsid w:val="000A7953"/>
    <w:rsid w:val="000A7A27"/>
    <w:rsid w:val="000A7BFF"/>
    <w:rsid w:val="000A7DA0"/>
    <w:rsid w:val="000A7F55"/>
    <w:rsid w:val="000B0141"/>
    <w:rsid w:val="000B02C4"/>
    <w:rsid w:val="000B0369"/>
    <w:rsid w:val="000B0456"/>
    <w:rsid w:val="000B0B08"/>
    <w:rsid w:val="000B11B6"/>
    <w:rsid w:val="000B12A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B1"/>
    <w:rsid w:val="000B3C8F"/>
    <w:rsid w:val="000B3E0F"/>
    <w:rsid w:val="000B3F78"/>
    <w:rsid w:val="000B4063"/>
    <w:rsid w:val="000B4137"/>
    <w:rsid w:val="000B49ED"/>
    <w:rsid w:val="000B4C8D"/>
    <w:rsid w:val="000B4E47"/>
    <w:rsid w:val="000B5017"/>
    <w:rsid w:val="000B510A"/>
    <w:rsid w:val="000B510D"/>
    <w:rsid w:val="000B53A4"/>
    <w:rsid w:val="000B56D8"/>
    <w:rsid w:val="000B59A6"/>
    <w:rsid w:val="000B5A4A"/>
    <w:rsid w:val="000B5B61"/>
    <w:rsid w:val="000B5BA3"/>
    <w:rsid w:val="000B6070"/>
    <w:rsid w:val="000B620F"/>
    <w:rsid w:val="000B634F"/>
    <w:rsid w:val="000B648E"/>
    <w:rsid w:val="000B6514"/>
    <w:rsid w:val="000B65C9"/>
    <w:rsid w:val="000B66A6"/>
    <w:rsid w:val="000B6866"/>
    <w:rsid w:val="000B6A53"/>
    <w:rsid w:val="000B6C02"/>
    <w:rsid w:val="000B6D33"/>
    <w:rsid w:val="000B735D"/>
    <w:rsid w:val="000B74CF"/>
    <w:rsid w:val="000B74D8"/>
    <w:rsid w:val="000B78F8"/>
    <w:rsid w:val="000B78FE"/>
    <w:rsid w:val="000B7920"/>
    <w:rsid w:val="000B79A6"/>
    <w:rsid w:val="000B7D20"/>
    <w:rsid w:val="000C001F"/>
    <w:rsid w:val="000C006C"/>
    <w:rsid w:val="000C0296"/>
    <w:rsid w:val="000C02A3"/>
    <w:rsid w:val="000C05FC"/>
    <w:rsid w:val="000C0804"/>
    <w:rsid w:val="000C09B6"/>
    <w:rsid w:val="000C0D46"/>
    <w:rsid w:val="000C0ED7"/>
    <w:rsid w:val="000C1060"/>
    <w:rsid w:val="000C1646"/>
    <w:rsid w:val="000C1773"/>
    <w:rsid w:val="000C18C0"/>
    <w:rsid w:val="000C18F4"/>
    <w:rsid w:val="000C1B74"/>
    <w:rsid w:val="000C1BD5"/>
    <w:rsid w:val="000C1C14"/>
    <w:rsid w:val="000C1FA8"/>
    <w:rsid w:val="000C2145"/>
    <w:rsid w:val="000C21DE"/>
    <w:rsid w:val="000C227D"/>
    <w:rsid w:val="000C243A"/>
    <w:rsid w:val="000C2BEB"/>
    <w:rsid w:val="000C2C5A"/>
    <w:rsid w:val="000C2D7C"/>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D6"/>
    <w:rsid w:val="000C5818"/>
    <w:rsid w:val="000C585F"/>
    <w:rsid w:val="000C5B34"/>
    <w:rsid w:val="000C5BF5"/>
    <w:rsid w:val="000C624A"/>
    <w:rsid w:val="000C646D"/>
    <w:rsid w:val="000C6B35"/>
    <w:rsid w:val="000C6FEE"/>
    <w:rsid w:val="000C7002"/>
    <w:rsid w:val="000C713A"/>
    <w:rsid w:val="000C7529"/>
    <w:rsid w:val="000C752C"/>
    <w:rsid w:val="000C75B9"/>
    <w:rsid w:val="000C7791"/>
    <w:rsid w:val="000C779C"/>
    <w:rsid w:val="000C7A98"/>
    <w:rsid w:val="000C7B5C"/>
    <w:rsid w:val="000D0077"/>
    <w:rsid w:val="000D034D"/>
    <w:rsid w:val="000D07CA"/>
    <w:rsid w:val="000D0B9C"/>
    <w:rsid w:val="000D0E7E"/>
    <w:rsid w:val="000D114F"/>
    <w:rsid w:val="000D1434"/>
    <w:rsid w:val="000D146D"/>
    <w:rsid w:val="000D166E"/>
    <w:rsid w:val="000D1A71"/>
    <w:rsid w:val="000D1B1D"/>
    <w:rsid w:val="000D1C8D"/>
    <w:rsid w:val="000D1CFB"/>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5097"/>
    <w:rsid w:val="000D5484"/>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BDF"/>
    <w:rsid w:val="000D6C0E"/>
    <w:rsid w:val="000D6D86"/>
    <w:rsid w:val="000D6F2E"/>
    <w:rsid w:val="000D7078"/>
    <w:rsid w:val="000D735F"/>
    <w:rsid w:val="000D738E"/>
    <w:rsid w:val="000D7A8A"/>
    <w:rsid w:val="000D7AAE"/>
    <w:rsid w:val="000D7BCB"/>
    <w:rsid w:val="000E001C"/>
    <w:rsid w:val="000E0146"/>
    <w:rsid w:val="000E0236"/>
    <w:rsid w:val="000E05E5"/>
    <w:rsid w:val="000E064A"/>
    <w:rsid w:val="000E086D"/>
    <w:rsid w:val="000E0927"/>
    <w:rsid w:val="000E0ADE"/>
    <w:rsid w:val="000E0C87"/>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5FD"/>
    <w:rsid w:val="000E3AB9"/>
    <w:rsid w:val="000E3AC0"/>
    <w:rsid w:val="000E4004"/>
    <w:rsid w:val="000E42D4"/>
    <w:rsid w:val="000E45D8"/>
    <w:rsid w:val="000E45F9"/>
    <w:rsid w:val="000E48BD"/>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C2"/>
    <w:rsid w:val="000E7DFC"/>
    <w:rsid w:val="000E7E06"/>
    <w:rsid w:val="000E7F59"/>
    <w:rsid w:val="000E7FB5"/>
    <w:rsid w:val="000F0222"/>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36F"/>
    <w:rsid w:val="000F34B0"/>
    <w:rsid w:val="000F3891"/>
    <w:rsid w:val="000F3A74"/>
    <w:rsid w:val="000F3C93"/>
    <w:rsid w:val="000F3D9F"/>
    <w:rsid w:val="000F3F24"/>
    <w:rsid w:val="000F400B"/>
    <w:rsid w:val="000F43FE"/>
    <w:rsid w:val="000F4463"/>
    <w:rsid w:val="000F447A"/>
    <w:rsid w:val="000F44F9"/>
    <w:rsid w:val="000F48A1"/>
    <w:rsid w:val="000F4BD0"/>
    <w:rsid w:val="000F4C64"/>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90D"/>
    <w:rsid w:val="0010092A"/>
    <w:rsid w:val="00100C5C"/>
    <w:rsid w:val="00101671"/>
    <w:rsid w:val="00101809"/>
    <w:rsid w:val="00101950"/>
    <w:rsid w:val="00101A09"/>
    <w:rsid w:val="00101A16"/>
    <w:rsid w:val="00101A1A"/>
    <w:rsid w:val="00101A69"/>
    <w:rsid w:val="00101AAE"/>
    <w:rsid w:val="00101B4A"/>
    <w:rsid w:val="00101E11"/>
    <w:rsid w:val="00101EB6"/>
    <w:rsid w:val="00101F74"/>
    <w:rsid w:val="00102065"/>
    <w:rsid w:val="001020A9"/>
    <w:rsid w:val="001021F2"/>
    <w:rsid w:val="00102399"/>
    <w:rsid w:val="00102472"/>
    <w:rsid w:val="00102520"/>
    <w:rsid w:val="00102595"/>
    <w:rsid w:val="00102696"/>
    <w:rsid w:val="00102836"/>
    <w:rsid w:val="0010297D"/>
    <w:rsid w:val="00102B6C"/>
    <w:rsid w:val="00102C38"/>
    <w:rsid w:val="00102DA4"/>
    <w:rsid w:val="001032ED"/>
    <w:rsid w:val="00103349"/>
    <w:rsid w:val="001033FB"/>
    <w:rsid w:val="001035F3"/>
    <w:rsid w:val="001036D3"/>
    <w:rsid w:val="00103A65"/>
    <w:rsid w:val="00103B3B"/>
    <w:rsid w:val="00103BF5"/>
    <w:rsid w:val="00103E28"/>
    <w:rsid w:val="00103EA2"/>
    <w:rsid w:val="00103FE2"/>
    <w:rsid w:val="0010424E"/>
    <w:rsid w:val="00104270"/>
    <w:rsid w:val="00104349"/>
    <w:rsid w:val="0010453B"/>
    <w:rsid w:val="001045D6"/>
    <w:rsid w:val="00104647"/>
    <w:rsid w:val="001046F1"/>
    <w:rsid w:val="00104896"/>
    <w:rsid w:val="001048A0"/>
    <w:rsid w:val="0010498D"/>
    <w:rsid w:val="00104C3B"/>
    <w:rsid w:val="00105506"/>
    <w:rsid w:val="00105648"/>
    <w:rsid w:val="00105746"/>
    <w:rsid w:val="0010592F"/>
    <w:rsid w:val="001059B5"/>
    <w:rsid w:val="00105BA6"/>
    <w:rsid w:val="00105C34"/>
    <w:rsid w:val="00105D8E"/>
    <w:rsid w:val="00105EA1"/>
    <w:rsid w:val="00105F74"/>
    <w:rsid w:val="00105F75"/>
    <w:rsid w:val="00106269"/>
    <w:rsid w:val="001062CF"/>
    <w:rsid w:val="00106370"/>
    <w:rsid w:val="00106419"/>
    <w:rsid w:val="001064D5"/>
    <w:rsid w:val="00106A4F"/>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0CEB"/>
    <w:rsid w:val="0011113D"/>
    <w:rsid w:val="0011146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9F0"/>
    <w:rsid w:val="00113B32"/>
    <w:rsid w:val="00113BB8"/>
    <w:rsid w:val="00113DB4"/>
    <w:rsid w:val="00113E4D"/>
    <w:rsid w:val="00113F03"/>
    <w:rsid w:val="00113FC9"/>
    <w:rsid w:val="001142D7"/>
    <w:rsid w:val="00114330"/>
    <w:rsid w:val="0011476B"/>
    <w:rsid w:val="001147C5"/>
    <w:rsid w:val="00114E16"/>
    <w:rsid w:val="00114F61"/>
    <w:rsid w:val="001150F5"/>
    <w:rsid w:val="001153FD"/>
    <w:rsid w:val="0011544D"/>
    <w:rsid w:val="001155FB"/>
    <w:rsid w:val="0011565D"/>
    <w:rsid w:val="00115773"/>
    <w:rsid w:val="00115891"/>
    <w:rsid w:val="00115A41"/>
    <w:rsid w:val="00115B2C"/>
    <w:rsid w:val="00115B48"/>
    <w:rsid w:val="00115D81"/>
    <w:rsid w:val="00115FD5"/>
    <w:rsid w:val="00116134"/>
    <w:rsid w:val="001162FB"/>
    <w:rsid w:val="001163BE"/>
    <w:rsid w:val="00116477"/>
    <w:rsid w:val="00116540"/>
    <w:rsid w:val="0011684F"/>
    <w:rsid w:val="00116B9A"/>
    <w:rsid w:val="00116BCC"/>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7FF"/>
    <w:rsid w:val="0012293C"/>
    <w:rsid w:val="00122988"/>
    <w:rsid w:val="00122B48"/>
    <w:rsid w:val="00122E57"/>
    <w:rsid w:val="00122E80"/>
    <w:rsid w:val="00122F42"/>
    <w:rsid w:val="0012316C"/>
    <w:rsid w:val="001232B4"/>
    <w:rsid w:val="00123373"/>
    <w:rsid w:val="0012351D"/>
    <w:rsid w:val="001235BA"/>
    <w:rsid w:val="0012372C"/>
    <w:rsid w:val="00123891"/>
    <w:rsid w:val="001238DB"/>
    <w:rsid w:val="00123A4C"/>
    <w:rsid w:val="00124019"/>
    <w:rsid w:val="00124585"/>
    <w:rsid w:val="001249F5"/>
    <w:rsid w:val="00124CA1"/>
    <w:rsid w:val="00124E69"/>
    <w:rsid w:val="00124E91"/>
    <w:rsid w:val="00124F97"/>
    <w:rsid w:val="001252C7"/>
    <w:rsid w:val="001254AD"/>
    <w:rsid w:val="001255AF"/>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2FA8"/>
    <w:rsid w:val="00133062"/>
    <w:rsid w:val="00133A40"/>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B5"/>
    <w:rsid w:val="001366AB"/>
    <w:rsid w:val="00136AAB"/>
    <w:rsid w:val="00136C58"/>
    <w:rsid w:val="00136CA7"/>
    <w:rsid w:val="00136CCC"/>
    <w:rsid w:val="00136D11"/>
    <w:rsid w:val="00137017"/>
    <w:rsid w:val="0013729D"/>
    <w:rsid w:val="001372D5"/>
    <w:rsid w:val="001373DD"/>
    <w:rsid w:val="00137BFC"/>
    <w:rsid w:val="00137D6E"/>
    <w:rsid w:val="00137D78"/>
    <w:rsid w:val="00140534"/>
    <w:rsid w:val="001405A2"/>
    <w:rsid w:val="00140AA9"/>
    <w:rsid w:val="00140CBA"/>
    <w:rsid w:val="0014116E"/>
    <w:rsid w:val="00141372"/>
    <w:rsid w:val="00141489"/>
    <w:rsid w:val="00141536"/>
    <w:rsid w:val="001415DF"/>
    <w:rsid w:val="001417C2"/>
    <w:rsid w:val="00141EFC"/>
    <w:rsid w:val="00142091"/>
    <w:rsid w:val="001424A1"/>
    <w:rsid w:val="001428A3"/>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4"/>
    <w:rsid w:val="00144669"/>
    <w:rsid w:val="00144868"/>
    <w:rsid w:val="00144977"/>
    <w:rsid w:val="00144BB5"/>
    <w:rsid w:val="00144CC1"/>
    <w:rsid w:val="00144EF1"/>
    <w:rsid w:val="0014566D"/>
    <w:rsid w:val="0014588F"/>
    <w:rsid w:val="00145970"/>
    <w:rsid w:val="0014598E"/>
    <w:rsid w:val="00145B22"/>
    <w:rsid w:val="00145B2E"/>
    <w:rsid w:val="001461DB"/>
    <w:rsid w:val="00146352"/>
    <w:rsid w:val="00146860"/>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E0"/>
    <w:rsid w:val="00150AF4"/>
    <w:rsid w:val="00150B21"/>
    <w:rsid w:val="00150B3A"/>
    <w:rsid w:val="00150B7D"/>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0"/>
    <w:rsid w:val="00153FBE"/>
    <w:rsid w:val="00154032"/>
    <w:rsid w:val="001540F5"/>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48"/>
    <w:rsid w:val="00160D6F"/>
    <w:rsid w:val="00160FE8"/>
    <w:rsid w:val="0016117F"/>
    <w:rsid w:val="00161503"/>
    <w:rsid w:val="0016156D"/>
    <w:rsid w:val="001618A1"/>
    <w:rsid w:val="001619B8"/>
    <w:rsid w:val="001622D0"/>
    <w:rsid w:val="00162343"/>
    <w:rsid w:val="00162353"/>
    <w:rsid w:val="00162629"/>
    <w:rsid w:val="001627F2"/>
    <w:rsid w:val="001628D1"/>
    <w:rsid w:val="001629BB"/>
    <w:rsid w:val="00162A09"/>
    <w:rsid w:val="00162D52"/>
    <w:rsid w:val="00163145"/>
    <w:rsid w:val="001632D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08"/>
    <w:rsid w:val="00164838"/>
    <w:rsid w:val="00164CA5"/>
    <w:rsid w:val="00164F7B"/>
    <w:rsid w:val="00164FF5"/>
    <w:rsid w:val="00165033"/>
    <w:rsid w:val="0016506B"/>
    <w:rsid w:val="001651B9"/>
    <w:rsid w:val="00165257"/>
    <w:rsid w:val="00165348"/>
    <w:rsid w:val="00165375"/>
    <w:rsid w:val="00165572"/>
    <w:rsid w:val="0016586D"/>
    <w:rsid w:val="0016588D"/>
    <w:rsid w:val="00165A03"/>
    <w:rsid w:val="00165A60"/>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A30"/>
    <w:rsid w:val="00167B8A"/>
    <w:rsid w:val="00167EBA"/>
    <w:rsid w:val="0017003D"/>
    <w:rsid w:val="001700E2"/>
    <w:rsid w:val="00170139"/>
    <w:rsid w:val="00170142"/>
    <w:rsid w:val="001702C5"/>
    <w:rsid w:val="001703C3"/>
    <w:rsid w:val="00170633"/>
    <w:rsid w:val="00170B4D"/>
    <w:rsid w:val="00170F6D"/>
    <w:rsid w:val="00170F95"/>
    <w:rsid w:val="00171881"/>
    <w:rsid w:val="00171AF1"/>
    <w:rsid w:val="00171BBE"/>
    <w:rsid w:val="00171D06"/>
    <w:rsid w:val="0017201E"/>
    <w:rsid w:val="00172045"/>
    <w:rsid w:val="00172748"/>
    <w:rsid w:val="001729F1"/>
    <w:rsid w:val="00172C17"/>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F1E"/>
    <w:rsid w:val="00174FBF"/>
    <w:rsid w:val="001750B1"/>
    <w:rsid w:val="001751FA"/>
    <w:rsid w:val="001752E0"/>
    <w:rsid w:val="00175348"/>
    <w:rsid w:val="001756B2"/>
    <w:rsid w:val="001759C3"/>
    <w:rsid w:val="00175D7A"/>
    <w:rsid w:val="00175E45"/>
    <w:rsid w:val="0017601F"/>
    <w:rsid w:val="001760CE"/>
    <w:rsid w:val="0017618F"/>
    <w:rsid w:val="001764BE"/>
    <w:rsid w:val="001764E0"/>
    <w:rsid w:val="001766BA"/>
    <w:rsid w:val="00176C21"/>
    <w:rsid w:val="00177248"/>
    <w:rsid w:val="001772A8"/>
    <w:rsid w:val="001772B2"/>
    <w:rsid w:val="001773B9"/>
    <w:rsid w:val="001774CC"/>
    <w:rsid w:val="001775F2"/>
    <w:rsid w:val="001776B8"/>
    <w:rsid w:val="00177ADA"/>
    <w:rsid w:val="00177BEB"/>
    <w:rsid w:val="00177CB0"/>
    <w:rsid w:val="00177F29"/>
    <w:rsid w:val="00177F8F"/>
    <w:rsid w:val="001801D2"/>
    <w:rsid w:val="001801E6"/>
    <w:rsid w:val="00180300"/>
    <w:rsid w:val="00180344"/>
    <w:rsid w:val="0018064D"/>
    <w:rsid w:val="0018090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E3"/>
    <w:rsid w:val="00185169"/>
    <w:rsid w:val="00185460"/>
    <w:rsid w:val="00185683"/>
    <w:rsid w:val="00185878"/>
    <w:rsid w:val="00185A33"/>
    <w:rsid w:val="00185E65"/>
    <w:rsid w:val="0018630E"/>
    <w:rsid w:val="001863D6"/>
    <w:rsid w:val="00186401"/>
    <w:rsid w:val="00186749"/>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706"/>
    <w:rsid w:val="00190767"/>
    <w:rsid w:val="00190B17"/>
    <w:rsid w:val="00190BCB"/>
    <w:rsid w:val="00190BD8"/>
    <w:rsid w:val="00190CB6"/>
    <w:rsid w:val="00190CF4"/>
    <w:rsid w:val="00190DA2"/>
    <w:rsid w:val="00190F3F"/>
    <w:rsid w:val="0019114F"/>
    <w:rsid w:val="0019140C"/>
    <w:rsid w:val="00191D9B"/>
    <w:rsid w:val="0019206D"/>
    <w:rsid w:val="001922C3"/>
    <w:rsid w:val="001924D8"/>
    <w:rsid w:val="00192626"/>
    <w:rsid w:val="001926D7"/>
    <w:rsid w:val="00192819"/>
    <w:rsid w:val="00192907"/>
    <w:rsid w:val="00192EF3"/>
    <w:rsid w:val="00193A52"/>
    <w:rsid w:val="00193D60"/>
    <w:rsid w:val="00193DC3"/>
    <w:rsid w:val="00193F84"/>
    <w:rsid w:val="00194152"/>
    <w:rsid w:val="001941DF"/>
    <w:rsid w:val="0019424D"/>
    <w:rsid w:val="001942A1"/>
    <w:rsid w:val="001942C9"/>
    <w:rsid w:val="001942E9"/>
    <w:rsid w:val="001946F7"/>
    <w:rsid w:val="00194880"/>
    <w:rsid w:val="0019496D"/>
    <w:rsid w:val="00194A0C"/>
    <w:rsid w:val="00194CB7"/>
    <w:rsid w:val="001950EA"/>
    <w:rsid w:val="001951E9"/>
    <w:rsid w:val="0019558D"/>
    <w:rsid w:val="00195660"/>
    <w:rsid w:val="00195BC4"/>
    <w:rsid w:val="0019639F"/>
    <w:rsid w:val="001963E1"/>
    <w:rsid w:val="00196707"/>
    <w:rsid w:val="00196909"/>
    <w:rsid w:val="00196FE8"/>
    <w:rsid w:val="00197195"/>
    <w:rsid w:val="0019719B"/>
    <w:rsid w:val="00197385"/>
    <w:rsid w:val="00197490"/>
    <w:rsid w:val="00197633"/>
    <w:rsid w:val="0019774C"/>
    <w:rsid w:val="0019777D"/>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EC0"/>
    <w:rsid w:val="001A21A1"/>
    <w:rsid w:val="001A2299"/>
    <w:rsid w:val="001A25D0"/>
    <w:rsid w:val="001A261D"/>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722D"/>
    <w:rsid w:val="001A7444"/>
    <w:rsid w:val="001A7512"/>
    <w:rsid w:val="001A75B1"/>
    <w:rsid w:val="001A76E9"/>
    <w:rsid w:val="001A7CB8"/>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852"/>
    <w:rsid w:val="001B2A36"/>
    <w:rsid w:val="001B2BF8"/>
    <w:rsid w:val="001B2C5A"/>
    <w:rsid w:val="001B2E3F"/>
    <w:rsid w:val="001B2EAA"/>
    <w:rsid w:val="001B2F97"/>
    <w:rsid w:val="001B2FFD"/>
    <w:rsid w:val="001B3480"/>
    <w:rsid w:val="001B34C6"/>
    <w:rsid w:val="001B3597"/>
    <w:rsid w:val="001B370D"/>
    <w:rsid w:val="001B3834"/>
    <w:rsid w:val="001B38E5"/>
    <w:rsid w:val="001B3B86"/>
    <w:rsid w:val="001B3D5D"/>
    <w:rsid w:val="001B3D69"/>
    <w:rsid w:val="001B3D8F"/>
    <w:rsid w:val="001B3E74"/>
    <w:rsid w:val="001B439F"/>
    <w:rsid w:val="001B443E"/>
    <w:rsid w:val="001B4819"/>
    <w:rsid w:val="001B4A3A"/>
    <w:rsid w:val="001B4B8D"/>
    <w:rsid w:val="001B4EE0"/>
    <w:rsid w:val="001B511F"/>
    <w:rsid w:val="001B53C0"/>
    <w:rsid w:val="001B5C1F"/>
    <w:rsid w:val="001B5D39"/>
    <w:rsid w:val="001B5DFA"/>
    <w:rsid w:val="001B62C1"/>
    <w:rsid w:val="001B64C0"/>
    <w:rsid w:val="001B651B"/>
    <w:rsid w:val="001B65C2"/>
    <w:rsid w:val="001B66B4"/>
    <w:rsid w:val="001B66D3"/>
    <w:rsid w:val="001B6C38"/>
    <w:rsid w:val="001B6C3F"/>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01E"/>
    <w:rsid w:val="001C10AF"/>
    <w:rsid w:val="001C137D"/>
    <w:rsid w:val="001C1623"/>
    <w:rsid w:val="001C1858"/>
    <w:rsid w:val="001C1C7A"/>
    <w:rsid w:val="001C1D34"/>
    <w:rsid w:val="001C20D0"/>
    <w:rsid w:val="001C22DC"/>
    <w:rsid w:val="001C2425"/>
    <w:rsid w:val="001C26C7"/>
    <w:rsid w:val="001C2B06"/>
    <w:rsid w:val="001C2D0F"/>
    <w:rsid w:val="001C2DF4"/>
    <w:rsid w:val="001C30FB"/>
    <w:rsid w:val="001C32E8"/>
    <w:rsid w:val="001C38DC"/>
    <w:rsid w:val="001C394B"/>
    <w:rsid w:val="001C3BAD"/>
    <w:rsid w:val="001C43C9"/>
    <w:rsid w:val="001C4442"/>
    <w:rsid w:val="001C4467"/>
    <w:rsid w:val="001C4564"/>
    <w:rsid w:val="001C48A5"/>
    <w:rsid w:val="001C4BC1"/>
    <w:rsid w:val="001C5183"/>
    <w:rsid w:val="001C543C"/>
    <w:rsid w:val="001C54E7"/>
    <w:rsid w:val="001C5632"/>
    <w:rsid w:val="001C5656"/>
    <w:rsid w:val="001C57BB"/>
    <w:rsid w:val="001C5BAC"/>
    <w:rsid w:val="001C5D78"/>
    <w:rsid w:val="001C6084"/>
    <w:rsid w:val="001C6286"/>
    <w:rsid w:val="001C649B"/>
    <w:rsid w:val="001C65ED"/>
    <w:rsid w:val="001C6636"/>
    <w:rsid w:val="001C66B3"/>
    <w:rsid w:val="001C677D"/>
    <w:rsid w:val="001C6D31"/>
    <w:rsid w:val="001C6D54"/>
    <w:rsid w:val="001C7079"/>
    <w:rsid w:val="001C71F5"/>
    <w:rsid w:val="001C72C4"/>
    <w:rsid w:val="001C739A"/>
    <w:rsid w:val="001C797A"/>
    <w:rsid w:val="001C7F54"/>
    <w:rsid w:val="001D03AC"/>
    <w:rsid w:val="001D04CF"/>
    <w:rsid w:val="001D0909"/>
    <w:rsid w:val="001D0D40"/>
    <w:rsid w:val="001D151E"/>
    <w:rsid w:val="001D154F"/>
    <w:rsid w:val="001D164F"/>
    <w:rsid w:val="001D16E9"/>
    <w:rsid w:val="001D19D2"/>
    <w:rsid w:val="001D1C0A"/>
    <w:rsid w:val="001D1C37"/>
    <w:rsid w:val="001D1DC1"/>
    <w:rsid w:val="001D1FD2"/>
    <w:rsid w:val="001D2358"/>
    <w:rsid w:val="001D23A7"/>
    <w:rsid w:val="001D25CE"/>
    <w:rsid w:val="001D2A2C"/>
    <w:rsid w:val="001D2FE2"/>
    <w:rsid w:val="001D310F"/>
    <w:rsid w:val="001D340D"/>
    <w:rsid w:val="001D37F3"/>
    <w:rsid w:val="001D3A1E"/>
    <w:rsid w:val="001D3B70"/>
    <w:rsid w:val="001D3E3C"/>
    <w:rsid w:val="001D3F90"/>
    <w:rsid w:val="001D4096"/>
    <w:rsid w:val="001D422F"/>
    <w:rsid w:val="001D43AC"/>
    <w:rsid w:val="001D47F5"/>
    <w:rsid w:val="001D482C"/>
    <w:rsid w:val="001D49A7"/>
    <w:rsid w:val="001D49B0"/>
    <w:rsid w:val="001D5048"/>
    <w:rsid w:val="001D5069"/>
    <w:rsid w:val="001D515D"/>
    <w:rsid w:val="001D591E"/>
    <w:rsid w:val="001D5D7C"/>
    <w:rsid w:val="001D5DA3"/>
    <w:rsid w:val="001D6024"/>
    <w:rsid w:val="001D631D"/>
    <w:rsid w:val="001D64BC"/>
    <w:rsid w:val="001D6871"/>
    <w:rsid w:val="001D68D3"/>
    <w:rsid w:val="001D6A16"/>
    <w:rsid w:val="001D6E41"/>
    <w:rsid w:val="001D6E71"/>
    <w:rsid w:val="001D705E"/>
    <w:rsid w:val="001D7159"/>
    <w:rsid w:val="001D7198"/>
    <w:rsid w:val="001D7448"/>
    <w:rsid w:val="001D74EC"/>
    <w:rsid w:val="001D77C8"/>
    <w:rsid w:val="001D7966"/>
    <w:rsid w:val="001D7D71"/>
    <w:rsid w:val="001E021C"/>
    <w:rsid w:val="001E02AC"/>
    <w:rsid w:val="001E0400"/>
    <w:rsid w:val="001E05F1"/>
    <w:rsid w:val="001E07EE"/>
    <w:rsid w:val="001E0962"/>
    <w:rsid w:val="001E0964"/>
    <w:rsid w:val="001E09F1"/>
    <w:rsid w:val="001E0C47"/>
    <w:rsid w:val="001E0CA5"/>
    <w:rsid w:val="001E10A2"/>
    <w:rsid w:val="001E16C9"/>
    <w:rsid w:val="001E17D6"/>
    <w:rsid w:val="001E18D6"/>
    <w:rsid w:val="001E18DB"/>
    <w:rsid w:val="001E1A8E"/>
    <w:rsid w:val="001E1C38"/>
    <w:rsid w:val="001E1E22"/>
    <w:rsid w:val="001E2079"/>
    <w:rsid w:val="001E2196"/>
    <w:rsid w:val="001E21EE"/>
    <w:rsid w:val="001E22B4"/>
    <w:rsid w:val="001E2317"/>
    <w:rsid w:val="001E23BC"/>
    <w:rsid w:val="001E23DF"/>
    <w:rsid w:val="001E2651"/>
    <w:rsid w:val="001E280D"/>
    <w:rsid w:val="001E28FD"/>
    <w:rsid w:val="001E2B5C"/>
    <w:rsid w:val="001E2B8B"/>
    <w:rsid w:val="001E2C61"/>
    <w:rsid w:val="001E2CDE"/>
    <w:rsid w:val="001E2D34"/>
    <w:rsid w:val="001E3257"/>
    <w:rsid w:val="001E3784"/>
    <w:rsid w:val="001E3D88"/>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06C"/>
    <w:rsid w:val="001E61CB"/>
    <w:rsid w:val="001E66B4"/>
    <w:rsid w:val="001E66B5"/>
    <w:rsid w:val="001E6C8F"/>
    <w:rsid w:val="001E75AC"/>
    <w:rsid w:val="001E7BA2"/>
    <w:rsid w:val="001F00D0"/>
    <w:rsid w:val="001F028B"/>
    <w:rsid w:val="001F0361"/>
    <w:rsid w:val="001F039A"/>
    <w:rsid w:val="001F03B1"/>
    <w:rsid w:val="001F03B7"/>
    <w:rsid w:val="001F03C5"/>
    <w:rsid w:val="001F042A"/>
    <w:rsid w:val="001F061F"/>
    <w:rsid w:val="001F07C4"/>
    <w:rsid w:val="001F0828"/>
    <w:rsid w:val="001F0CF0"/>
    <w:rsid w:val="001F101B"/>
    <w:rsid w:val="001F142A"/>
    <w:rsid w:val="001F1BCE"/>
    <w:rsid w:val="001F1C4B"/>
    <w:rsid w:val="001F1EEA"/>
    <w:rsid w:val="001F20CD"/>
    <w:rsid w:val="001F25B6"/>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55"/>
    <w:rsid w:val="001F6577"/>
    <w:rsid w:val="001F6652"/>
    <w:rsid w:val="001F66BD"/>
    <w:rsid w:val="001F699F"/>
    <w:rsid w:val="001F6E7A"/>
    <w:rsid w:val="001F6F78"/>
    <w:rsid w:val="001F70E1"/>
    <w:rsid w:val="001F714A"/>
    <w:rsid w:val="001F73B9"/>
    <w:rsid w:val="001F760B"/>
    <w:rsid w:val="001F760C"/>
    <w:rsid w:val="001F7C5E"/>
    <w:rsid w:val="001F7CA3"/>
    <w:rsid w:val="001F7CA6"/>
    <w:rsid w:val="001F7FF0"/>
    <w:rsid w:val="0020014E"/>
    <w:rsid w:val="002001D3"/>
    <w:rsid w:val="00200224"/>
    <w:rsid w:val="00200A5B"/>
    <w:rsid w:val="00200D70"/>
    <w:rsid w:val="00201539"/>
    <w:rsid w:val="00201560"/>
    <w:rsid w:val="0020166A"/>
    <w:rsid w:val="002016B4"/>
    <w:rsid w:val="002016F0"/>
    <w:rsid w:val="002017A1"/>
    <w:rsid w:val="00201A07"/>
    <w:rsid w:val="00201ACF"/>
    <w:rsid w:val="00201BCB"/>
    <w:rsid w:val="00201CC8"/>
    <w:rsid w:val="00201FCC"/>
    <w:rsid w:val="00201FF1"/>
    <w:rsid w:val="00202298"/>
    <w:rsid w:val="002023E7"/>
    <w:rsid w:val="0020244C"/>
    <w:rsid w:val="002026C0"/>
    <w:rsid w:val="00202721"/>
    <w:rsid w:val="00202882"/>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2BF"/>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8"/>
    <w:rsid w:val="0020583E"/>
    <w:rsid w:val="002058C7"/>
    <w:rsid w:val="002059C8"/>
    <w:rsid w:val="00205A8C"/>
    <w:rsid w:val="00205A97"/>
    <w:rsid w:val="00205B60"/>
    <w:rsid w:val="00205B9B"/>
    <w:rsid w:val="00205E0D"/>
    <w:rsid w:val="00205E34"/>
    <w:rsid w:val="0020678A"/>
    <w:rsid w:val="00206948"/>
    <w:rsid w:val="00206B02"/>
    <w:rsid w:val="00206BAC"/>
    <w:rsid w:val="00206BCC"/>
    <w:rsid w:val="00206C16"/>
    <w:rsid w:val="00206F6E"/>
    <w:rsid w:val="00207105"/>
    <w:rsid w:val="002071BD"/>
    <w:rsid w:val="0020744A"/>
    <w:rsid w:val="002077EA"/>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D61"/>
    <w:rsid w:val="0021125F"/>
    <w:rsid w:val="00211469"/>
    <w:rsid w:val="002116CB"/>
    <w:rsid w:val="00211782"/>
    <w:rsid w:val="002117F2"/>
    <w:rsid w:val="002119D4"/>
    <w:rsid w:val="00211CC4"/>
    <w:rsid w:val="00211EF1"/>
    <w:rsid w:val="002122E1"/>
    <w:rsid w:val="00212618"/>
    <w:rsid w:val="002126EE"/>
    <w:rsid w:val="002129C7"/>
    <w:rsid w:val="00212CED"/>
    <w:rsid w:val="00212D02"/>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221"/>
    <w:rsid w:val="00215847"/>
    <w:rsid w:val="00215AB1"/>
    <w:rsid w:val="00215CCC"/>
    <w:rsid w:val="00215E4A"/>
    <w:rsid w:val="002160CE"/>
    <w:rsid w:val="002161CC"/>
    <w:rsid w:val="00216210"/>
    <w:rsid w:val="0021668A"/>
    <w:rsid w:val="0021678D"/>
    <w:rsid w:val="002168CE"/>
    <w:rsid w:val="00216A1E"/>
    <w:rsid w:val="00216B86"/>
    <w:rsid w:val="00216D51"/>
    <w:rsid w:val="002172C1"/>
    <w:rsid w:val="0021766E"/>
    <w:rsid w:val="002178DF"/>
    <w:rsid w:val="00217BAC"/>
    <w:rsid w:val="00217CF1"/>
    <w:rsid w:val="00217E20"/>
    <w:rsid w:val="00217F65"/>
    <w:rsid w:val="0022002C"/>
    <w:rsid w:val="0022005A"/>
    <w:rsid w:val="002200D6"/>
    <w:rsid w:val="002200E8"/>
    <w:rsid w:val="002206DA"/>
    <w:rsid w:val="00220785"/>
    <w:rsid w:val="00220CC6"/>
    <w:rsid w:val="00220F60"/>
    <w:rsid w:val="00220FFC"/>
    <w:rsid w:val="002211EB"/>
    <w:rsid w:val="0022124B"/>
    <w:rsid w:val="00221338"/>
    <w:rsid w:val="00221339"/>
    <w:rsid w:val="00221AB9"/>
    <w:rsid w:val="00222119"/>
    <w:rsid w:val="00222363"/>
    <w:rsid w:val="00222A7A"/>
    <w:rsid w:val="00222A92"/>
    <w:rsid w:val="00222B76"/>
    <w:rsid w:val="00222C90"/>
    <w:rsid w:val="00222CB1"/>
    <w:rsid w:val="00222F15"/>
    <w:rsid w:val="00223097"/>
    <w:rsid w:val="00223163"/>
    <w:rsid w:val="00223435"/>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151"/>
    <w:rsid w:val="0022528E"/>
    <w:rsid w:val="00225C32"/>
    <w:rsid w:val="00225FE1"/>
    <w:rsid w:val="002261C7"/>
    <w:rsid w:val="0022682A"/>
    <w:rsid w:val="00226A1E"/>
    <w:rsid w:val="00226AA5"/>
    <w:rsid w:val="00226CEC"/>
    <w:rsid w:val="00226DAD"/>
    <w:rsid w:val="00226E52"/>
    <w:rsid w:val="00226EE0"/>
    <w:rsid w:val="002271ED"/>
    <w:rsid w:val="002272BB"/>
    <w:rsid w:val="00227380"/>
    <w:rsid w:val="0022762B"/>
    <w:rsid w:val="0022769D"/>
    <w:rsid w:val="0022796D"/>
    <w:rsid w:val="00227AAA"/>
    <w:rsid w:val="00227AE2"/>
    <w:rsid w:val="00227BFC"/>
    <w:rsid w:val="00227D8B"/>
    <w:rsid w:val="00227EC7"/>
    <w:rsid w:val="00227F10"/>
    <w:rsid w:val="0023024A"/>
    <w:rsid w:val="0023024F"/>
    <w:rsid w:val="002303BE"/>
    <w:rsid w:val="00230498"/>
    <w:rsid w:val="0023074C"/>
    <w:rsid w:val="00230ACE"/>
    <w:rsid w:val="00230C01"/>
    <w:rsid w:val="00230EDC"/>
    <w:rsid w:val="002312F4"/>
    <w:rsid w:val="00231AFE"/>
    <w:rsid w:val="00231D09"/>
    <w:rsid w:val="00231FC7"/>
    <w:rsid w:val="002322AD"/>
    <w:rsid w:val="002322D2"/>
    <w:rsid w:val="00232473"/>
    <w:rsid w:val="002325D3"/>
    <w:rsid w:val="0023278E"/>
    <w:rsid w:val="00232935"/>
    <w:rsid w:val="00232BA9"/>
    <w:rsid w:val="00232CD4"/>
    <w:rsid w:val="00232CF8"/>
    <w:rsid w:val="00233080"/>
    <w:rsid w:val="00233312"/>
    <w:rsid w:val="002333BB"/>
    <w:rsid w:val="00233459"/>
    <w:rsid w:val="00233603"/>
    <w:rsid w:val="002338DF"/>
    <w:rsid w:val="00233ACA"/>
    <w:rsid w:val="00233E04"/>
    <w:rsid w:val="00233E9E"/>
    <w:rsid w:val="0023406B"/>
    <w:rsid w:val="0023432D"/>
    <w:rsid w:val="00234370"/>
    <w:rsid w:val="00234380"/>
    <w:rsid w:val="002343D2"/>
    <w:rsid w:val="00234483"/>
    <w:rsid w:val="00234536"/>
    <w:rsid w:val="00234911"/>
    <w:rsid w:val="00234AC9"/>
    <w:rsid w:val="00234B6C"/>
    <w:rsid w:val="00234B9A"/>
    <w:rsid w:val="00234C68"/>
    <w:rsid w:val="00234DAC"/>
    <w:rsid w:val="00234F2B"/>
    <w:rsid w:val="00235000"/>
    <w:rsid w:val="00235341"/>
    <w:rsid w:val="0023578C"/>
    <w:rsid w:val="002357B2"/>
    <w:rsid w:val="00235A80"/>
    <w:rsid w:val="00235B20"/>
    <w:rsid w:val="00235B82"/>
    <w:rsid w:val="00235C3D"/>
    <w:rsid w:val="00235F11"/>
    <w:rsid w:val="0023617B"/>
    <w:rsid w:val="00236825"/>
    <w:rsid w:val="002369ED"/>
    <w:rsid w:val="00236D22"/>
    <w:rsid w:val="00236F5F"/>
    <w:rsid w:val="0023701C"/>
    <w:rsid w:val="0023724D"/>
    <w:rsid w:val="00237406"/>
    <w:rsid w:val="00237426"/>
    <w:rsid w:val="00237449"/>
    <w:rsid w:val="0023744C"/>
    <w:rsid w:val="002374D5"/>
    <w:rsid w:val="002377EC"/>
    <w:rsid w:val="0023780B"/>
    <w:rsid w:val="002378B8"/>
    <w:rsid w:val="00237B14"/>
    <w:rsid w:val="00237B24"/>
    <w:rsid w:val="00237EB9"/>
    <w:rsid w:val="00237F03"/>
    <w:rsid w:val="002402DC"/>
    <w:rsid w:val="0024075B"/>
    <w:rsid w:val="00240769"/>
    <w:rsid w:val="00240D64"/>
    <w:rsid w:val="00240E61"/>
    <w:rsid w:val="002417A6"/>
    <w:rsid w:val="00241B84"/>
    <w:rsid w:val="0024201F"/>
    <w:rsid w:val="0024206B"/>
    <w:rsid w:val="00242889"/>
    <w:rsid w:val="0024294D"/>
    <w:rsid w:val="002429D4"/>
    <w:rsid w:val="00242BB4"/>
    <w:rsid w:val="00242E7E"/>
    <w:rsid w:val="00242EB1"/>
    <w:rsid w:val="00242FBB"/>
    <w:rsid w:val="002432AB"/>
    <w:rsid w:val="002432F5"/>
    <w:rsid w:val="0024336B"/>
    <w:rsid w:val="00243488"/>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A27"/>
    <w:rsid w:val="00250BE5"/>
    <w:rsid w:val="00250E6C"/>
    <w:rsid w:val="002510D9"/>
    <w:rsid w:val="0025122D"/>
    <w:rsid w:val="002512AC"/>
    <w:rsid w:val="002515E8"/>
    <w:rsid w:val="00251936"/>
    <w:rsid w:val="002519E9"/>
    <w:rsid w:val="00251CD5"/>
    <w:rsid w:val="00251EBC"/>
    <w:rsid w:val="00252031"/>
    <w:rsid w:val="0025203D"/>
    <w:rsid w:val="0025207E"/>
    <w:rsid w:val="002520EE"/>
    <w:rsid w:val="0025229F"/>
    <w:rsid w:val="00252307"/>
    <w:rsid w:val="002523DF"/>
    <w:rsid w:val="00252914"/>
    <w:rsid w:val="00252981"/>
    <w:rsid w:val="00252A3A"/>
    <w:rsid w:val="00252C17"/>
    <w:rsid w:val="00252E5D"/>
    <w:rsid w:val="00252F31"/>
    <w:rsid w:val="0025366D"/>
    <w:rsid w:val="00253712"/>
    <w:rsid w:val="00253B68"/>
    <w:rsid w:val="00253C6B"/>
    <w:rsid w:val="00253D1E"/>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7F0"/>
    <w:rsid w:val="002569EE"/>
    <w:rsid w:val="00256AC1"/>
    <w:rsid w:val="00256B44"/>
    <w:rsid w:val="00256EA2"/>
    <w:rsid w:val="00257033"/>
    <w:rsid w:val="00257035"/>
    <w:rsid w:val="00257150"/>
    <w:rsid w:val="002571A1"/>
    <w:rsid w:val="002571BF"/>
    <w:rsid w:val="0025795D"/>
    <w:rsid w:val="00257AB4"/>
    <w:rsid w:val="00257CFC"/>
    <w:rsid w:val="00260192"/>
    <w:rsid w:val="00260702"/>
    <w:rsid w:val="00260CF8"/>
    <w:rsid w:val="00260E1E"/>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9AF"/>
    <w:rsid w:val="00262AD4"/>
    <w:rsid w:val="00262DF9"/>
    <w:rsid w:val="00262E29"/>
    <w:rsid w:val="00262FCB"/>
    <w:rsid w:val="00263529"/>
    <w:rsid w:val="00263577"/>
    <w:rsid w:val="002637F7"/>
    <w:rsid w:val="00263BBE"/>
    <w:rsid w:val="00263BFE"/>
    <w:rsid w:val="00263DAB"/>
    <w:rsid w:val="00263EB9"/>
    <w:rsid w:val="00263F9D"/>
    <w:rsid w:val="00264136"/>
    <w:rsid w:val="0026417D"/>
    <w:rsid w:val="00264552"/>
    <w:rsid w:val="0026472D"/>
    <w:rsid w:val="00264CB5"/>
    <w:rsid w:val="00265045"/>
    <w:rsid w:val="002652D1"/>
    <w:rsid w:val="0026546D"/>
    <w:rsid w:val="00265475"/>
    <w:rsid w:val="0026566A"/>
    <w:rsid w:val="002659DA"/>
    <w:rsid w:val="00265C80"/>
    <w:rsid w:val="00265DEB"/>
    <w:rsid w:val="00265F3E"/>
    <w:rsid w:val="00266275"/>
    <w:rsid w:val="002666A9"/>
    <w:rsid w:val="002668B7"/>
    <w:rsid w:val="00266DF7"/>
    <w:rsid w:val="00266F3F"/>
    <w:rsid w:val="0026752B"/>
    <w:rsid w:val="0026788F"/>
    <w:rsid w:val="00267A46"/>
    <w:rsid w:val="00267AAB"/>
    <w:rsid w:val="00267C18"/>
    <w:rsid w:val="00267C5E"/>
    <w:rsid w:val="00267DC7"/>
    <w:rsid w:val="0027025A"/>
    <w:rsid w:val="0027039C"/>
    <w:rsid w:val="002703C1"/>
    <w:rsid w:val="0027041B"/>
    <w:rsid w:val="002706DB"/>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149"/>
    <w:rsid w:val="002721ED"/>
    <w:rsid w:val="00272634"/>
    <w:rsid w:val="0027267B"/>
    <w:rsid w:val="00272BC2"/>
    <w:rsid w:val="00272D5C"/>
    <w:rsid w:val="00273355"/>
    <w:rsid w:val="00273B29"/>
    <w:rsid w:val="00273C90"/>
    <w:rsid w:val="00274047"/>
    <w:rsid w:val="00274119"/>
    <w:rsid w:val="002741E2"/>
    <w:rsid w:val="002747F8"/>
    <w:rsid w:val="0027490E"/>
    <w:rsid w:val="00274A03"/>
    <w:rsid w:val="00274AFD"/>
    <w:rsid w:val="00274D04"/>
    <w:rsid w:val="00274D8A"/>
    <w:rsid w:val="00274E07"/>
    <w:rsid w:val="00275233"/>
    <w:rsid w:val="002754DC"/>
    <w:rsid w:val="00275C0B"/>
    <w:rsid w:val="00275C1E"/>
    <w:rsid w:val="00275DEA"/>
    <w:rsid w:val="00275F1C"/>
    <w:rsid w:val="00276360"/>
    <w:rsid w:val="0027650B"/>
    <w:rsid w:val="0027651A"/>
    <w:rsid w:val="002766A3"/>
    <w:rsid w:val="0027699C"/>
    <w:rsid w:val="00276E82"/>
    <w:rsid w:val="00276E8A"/>
    <w:rsid w:val="00277593"/>
    <w:rsid w:val="002776C3"/>
    <w:rsid w:val="002776C7"/>
    <w:rsid w:val="002779EA"/>
    <w:rsid w:val="00277A03"/>
    <w:rsid w:val="00277A22"/>
    <w:rsid w:val="00277A7B"/>
    <w:rsid w:val="00277CE4"/>
    <w:rsid w:val="00277D5B"/>
    <w:rsid w:val="00277DB4"/>
    <w:rsid w:val="00277FE9"/>
    <w:rsid w:val="00280104"/>
    <w:rsid w:val="002801F1"/>
    <w:rsid w:val="002803A1"/>
    <w:rsid w:val="002805FF"/>
    <w:rsid w:val="00280B94"/>
    <w:rsid w:val="00281086"/>
    <w:rsid w:val="00281215"/>
    <w:rsid w:val="00281220"/>
    <w:rsid w:val="0028159A"/>
    <w:rsid w:val="0028194F"/>
    <w:rsid w:val="00281F50"/>
    <w:rsid w:val="002821CB"/>
    <w:rsid w:val="002826C4"/>
    <w:rsid w:val="00282811"/>
    <w:rsid w:val="0028284F"/>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4ED2"/>
    <w:rsid w:val="00284F51"/>
    <w:rsid w:val="00285299"/>
    <w:rsid w:val="002853C9"/>
    <w:rsid w:val="002853D6"/>
    <w:rsid w:val="00285771"/>
    <w:rsid w:val="002858B2"/>
    <w:rsid w:val="00285AF4"/>
    <w:rsid w:val="00285B20"/>
    <w:rsid w:val="00285E0A"/>
    <w:rsid w:val="002868B1"/>
    <w:rsid w:val="00286AC3"/>
    <w:rsid w:val="00286AE0"/>
    <w:rsid w:val="00286B75"/>
    <w:rsid w:val="00286CB3"/>
    <w:rsid w:val="00286DB3"/>
    <w:rsid w:val="00286E7D"/>
    <w:rsid w:val="00286EB6"/>
    <w:rsid w:val="0028770B"/>
    <w:rsid w:val="002877A3"/>
    <w:rsid w:val="0028786B"/>
    <w:rsid w:val="00287878"/>
    <w:rsid w:val="00287C0C"/>
    <w:rsid w:val="00287C31"/>
    <w:rsid w:val="00287FF6"/>
    <w:rsid w:val="00290257"/>
    <w:rsid w:val="002903C9"/>
    <w:rsid w:val="00290BAA"/>
    <w:rsid w:val="00290C8A"/>
    <w:rsid w:val="0029117A"/>
    <w:rsid w:val="0029159B"/>
    <w:rsid w:val="00291747"/>
    <w:rsid w:val="0029180E"/>
    <w:rsid w:val="00291992"/>
    <w:rsid w:val="00291E6D"/>
    <w:rsid w:val="00292028"/>
    <w:rsid w:val="002920AD"/>
    <w:rsid w:val="0029219C"/>
    <w:rsid w:val="002923D3"/>
    <w:rsid w:val="0029278E"/>
    <w:rsid w:val="0029283C"/>
    <w:rsid w:val="00292870"/>
    <w:rsid w:val="002928AD"/>
    <w:rsid w:val="00292A1B"/>
    <w:rsid w:val="00292A99"/>
    <w:rsid w:val="00292AD2"/>
    <w:rsid w:val="00292D78"/>
    <w:rsid w:val="00292E74"/>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26"/>
    <w:rsid w:val="002962C8"/>
    <w:rsid w:val="002962E9"/>
    <w:rsid w:val="002965A3"/>
    <w:rsid w:val="002965ED"/>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BA1"/>
    <w:rsid w:val="002A3D95"/>
    <w:rsid w:val="002A3F11"/>
    <w:rsid w:val="002A3F69"/>
    <w:rsid w:val="002A424A"/>
    <w:rsid w:val="002A4440"/>
    <w:rsid w:val="002A444E"/>
    <w:rsid w:val="002A45D7"/>
    <w:rsid w:val="002A469C"/>
    <w:rsid w:val="002A472D"/>
    <w:rsid w:val="002A4890"/>
    <w:rsid w:val="002A4BEF"/>
    <w:rsid w:val="002A4DB1"/>
    <w:rsid w:val="002A4E52"/>
    <w:rsid w:val="002A5101"/>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DF"/>
    <w:rsid w:val="002B0C19"/>
    <w:rsid w:val="002B0C8E"/>
    <w:rsid w:val="002B109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E45"/>
    <w:rsid w:val="002B32C6"/>
    <w:rsid w:val="002B34A2"/>
    <w:rsid w:val="002B359D"/>
    <w:rsid w:val="002B3726"/>
    <w:rsid w:val="002B37FD"/>
    <w:rsid w:val="002B3A1C"/>
    <w:rsid w:val="002B3B4B"/>
    <w:rsid w:val="002B3BA7"/>
    <w:rsid w:val="002B3CC1"/>
    <w:rsid w:val="002B3DE2"/>
    <w:rsid w:val="002B3E49"/>
    <w:rsid w:val="002B3FBE"/>
    <w:rsid w:val="002B40CD"/>
    <w:rsid w:val="002B4107"/>
    <w:rsid w:val="002B4200"/>
    <w:rsid w:val="002B4771"/>
    <w:rsid w:val="002B49D6"/>
    <w:rsid w:val="002B4C86"/>
    <w:rsid w:val="002B5016"/>
    <w:rsid w:val="002B523A"/>
    <w:rsid w:val="002B53F9"/>
    <w:rsid w:val="002B5829"/>
    <w:rsid w:val="002B5837"/>
    <w:rsid w:val="002B59D4"/>
    <w:rsid w:val="002B5A05"/>
    <w:rsid w:val="002B5A26"/>
    <w:rsid w:val="002B5BA6"/>
    <w:rsid w:val="002B5C25"/>
    <w:rsid w:val="002B5E2A"/>
    <w:rsid w:val="002B637B"/>
    <w:rsid w:val="002B653E"/>
    <w:rsid w:val="002B667C"/>
    <w:rsid w:val="002B6B78"/>
    <w:rsid w:val="002B70FC"/>
    <w:rsid w:val="002B7103"/>
    <w:rsid w:val="002B71AA"/>
    <w:rsid w:val="002B73BB"/>
    <w:rsid w:val="002B74D6"/>
    <w:rsid w:val="002B7520"/>
    <w:rsid w:val="002B7574"/>
    <w:rsid w:val="002B7610"/>
    <w:rsid w:val="002B785B"/>
    <w:rsid w:val="002B79C7"/>
    <w:rsid w:val="002B7A0A"/>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8F6"/>
    <w:rsid w:val="002C29BF"/>
    <w:rsid w:val="002C2BA1"/>
    <w:rsid w:val="002C2E83"/>
    <w:rsid w:val="002C3142"/>
    <w:rsid w:val="002C34C0"/>
    <w:rsid w:val="002C34CE"/>
    <w:rsid w:val="002C3920"/>
    <w:rsid w:val="002C39A9"/>
    <w:rsid w:val="002C3A83"/>
    <w:rsid w:val="002C3AED"/>
    <w:rsid w:val="002C3C77"/>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3FB"/>
    <w:rsid w:val="002C6577"/>
    <w:rsid w:val="002C6620"/>
    <w:rsid w:val="002C6DAC"/>
    <w:rsid w:val="002C6E1D"/>
    <w:rsid w:val="002C6FE7"/>
    <w:rsid w:val="002C730E"/>
    <w:rsid w:val="002C7486"/>
    <w:rsid w:val="002C767B"/>
    <w:rsid w:val="002C7743"/>
    <w:rsid w:val="002C7A48"/>
    <w:rsid w:val="002C7C3E"/>
    <w:rsid w:val="002C7ED4"/>
    <w:rsid w:val="002C7FA5"/>
    <w:rsid w:val="002D0081"/>
    <w:rsid w:val="002D0199"/>
    <w:rsid w:val="002D022B"/>
    <w:rsid w:val="002D02AD"/>
    <w:rsid w:val="002D0690"/>
    <w:rsid w:val="002D0719"/>
    <w:rsid w:val="002D08A3"/>
    <w:rsid w:val="002D0AB2"/>
    <w:rsid w:val="002D0B0C"/>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34F"/>
    <w:rsid w:val="002D361B"/>
    <w:rsid w:val="002D362E"/>
    <w:rsid w:val="002D365F"/>
    <w:rsid w:val="002D3910"/>
    <w:rsid w:val="002D3BE4"/>
    <w:rsid w:val="002D4244"/>
    <w:rsid w:val="002D42D7"/>
    <w:rsid w:val="002D44BC"/>
    <w:rsid w:val="002D453D"/>
    <w:rsid w:val="002D478C"/>
    <w:rsid w:val="002D4BD4"/>
    <w:rsid w:val="002D4D7D"/>
    <w:rsid w:val="002D4F10"/>
    <w:rsid w:val="002D52DD"/>
    <w:rsid w:val="002D54A1"/>
    <w:rsid w:val="002D55B5"/>
    <w:rsid w:val="002D57FE"/>
    <w:rsid w:val="002D5814"/>
    <w:rsid w:val="002D5C23"/>
    <w:rsid w:val="002D5CA0"/>
    <w:rsid w:val="002D64A9"/>
    <w:rsid w:val="002D653E"/>
    <w:rsid w:val="002D6556"/>
    <w:rsid w:val="002D6587"/>
    <w:rsid w:val="002D65E5"/>
    <w:rsid w:val="002D6623"/>
    <w:rsid w:val="002D676A"/>
    <w:rsid w:val="002D67CE"/>
    <w:rsid w:val="002D6929"/>
    <w:rsid w:val="002D6B99"/>
    <w:rsid w:val="002D6ED4"/>
    <w:rsid w:val="002D6FA3"/>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0AF7"/>
    <w:rsid w:val="002E1154"/>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9CF"/>
    <w:rsid w:val="002E39ED"/>
    <w:rsid w:val="002E3A4C"/>
    <w:rsid w:val="002E40ED"/>
    <w:rsid w:val="002E440E"/>
    <w:rsid w:val="002E459D"/>
    <w:rsid w:val="002E4954"/>
    <w:rsid w:val="002E4C36"/>
    <w:rsid w:val="002E4C7B"/>
    <w:rsid w:val="002E4D31"/>
    <w:rsid w:val="002E4E16"/>
    <w:rsid w:val="002E5121"/>
    <w:rsid w:val="002E527A"/>
    <w:rsid w:val="002E52DC"/>
    <w:rsid w:val="002E54DD"/>
    <w:rsid w:val="002E551E"/>
    <w:rsid w:val="002E5AD4"/>
    <w:rsid w:val="002E5C7B"/>
    <w:rsid w:val="002E5D37"/>
    <w:rsid w:val="002E6492"/>
    <w:rsid w:val="002E6582"/>
    <w:rsid w:val="002E66B3"/>
    <w:rsid w:val="002E6B26"/>
    <w:rsid w:val="002E6CC0"/>
    <w:rsid w:val="002E6D13"/>
    <w:rsid w:val="002E6EF7"/>
    <w:rsid w:val="002E70A1"/>
    <w:rsid w:val="002E7352"/>
    <w:rsid w:val="002E743D"/>
    <w:rsid w:val="002E74F2"/>
    <w:rsid w:val="002E7773"/>
    <w:rsid w:val="002E77E0"/>
    <w:rsid w:val="002E7A42"/>
    <w:rsid w:val="002E7C9B"/>
    <w:rsid w:val="002F00A0"/>
    <w:rsid w:val="002F041D"/>
    <w:rsid w:val="002F0431"/>
    <w:rsid w:val="002F0563"/>
    <w:rsid w:val="002F061A"/>
    <w:rsid w:val="002F06DF"/>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B0"/>
    <w:rsid w:val="002F26B2"/>
    <w:rsid w:val="002F2761"/>
    <w:rsid w:val="002F28D2"/>
    <w:rsid w:val="002F2B7A"/>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E1"/>
    <w:rsid w:val="002F4CFF"/>
    <w:rsid w:val="002F4D18"/>
    <w:rsid w:val="002F4EAA"/>
    <w:rsid w:val="002F518D"/>
    <w:rsid w:val="002F55E5"/>
    <w:rsid w:val="002F5AAC"/>
    <w:rsid w:val="002F5D1E"/>
    <w:rsid w:val="002F5F83"/>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A81"/>
    <w:rsid w:val="00301BF0"/>
    <w:rsid w:val="00301C3C"/>
    <w:rsid w:val="00301CE2"/>
    <w:rsid w:val="00301E2F"/>
    <w:rsid w:val="00301EDB"/>
    <w:rsid w:val="0030237A"/>
    <w:rsid w:val="00302521"/>
    <w:rsid w:val="00302555"/>
    <w:rsid w:val="00302639"/>
    <w:rsid w:val="0030269B"/>
    <w:rsid w:val="00302813"/>
    <w:rsid w:val="00302988"/>
    <w:rsid w:val="00302AB6"/>
    <w:rsid w:val="00302B39"/>
    <w:rsid w:val="00302FEB"/>
    <w:rsid w:val="003034DE"/>
    <w:rsid w:val="003035AE"/>
    <w:rsid w:val="00303692"/>
    <w:rsid w:val="00303945"/>
    <w:rsid w:val="00303965"/>
    <w:rsid w:val="00303BCA"/>
    <w:rsid w:val="00303C68"/>
    <w:rsid w:val="00303DAD"/>
    <w:rsid w:val="00303DFB"/>
    <w:rsid w:val="00304067"/>
    <w:rsid w:val="00304150"/>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BA3"/>
    <w:rsid w:val="00305DE2"/>
    <w:rsid w:val="0030616D"/>
    <w:rsid w:val="00306422"/>
    <w:rsid w:val="003064B6"/>
    <w:rsid w:val="003064CC"/>
    <w:rsid w:val="003066DB"/>
    <w:rsid w:val="00306825"/>
    <w:rsid w:val="0030683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B95"/>
    <w:rsid w:val="00311BBC"/>
    <w:rsid w:val="00311CE6"/>
    <w:rsid w:val="00311F44"/>
    <w:rsid w:val="003120CA"/>
    <w:rsid w:val="00312651"/>
    <w:rsid w:val="003131AD"/>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6868"/>
    <w:rsid w:val="003169B9"/>
    <w:rsid w:val="00316C01"/>
    <w:rsid w:val="00316C4D"/>
    <w:rsid w:val="00316D1F"/>
    <w:rsid w:val="00316EB4"/>
    <w:rsid w:val="00316EEA"/>
    <w:rsid w:val="00317500"/>
    <w:rsid w:val="00317908"/>
    <w:rsid w:val="00317A6F"/>
    <w:rsid w:val="00317C25"/>
    <w:rsid w:val="00317C53"/>
    <w:rsid w:val="00317DDB"/>
    <w:rsid w:val="00320004"/>
    <w:rsid w:val="003204B4"/>
    <w:rsid w:val="00320537"/>
    <w:rsid w:val="003207A0"/>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6F7"/>
    <w:rsid w:val="00324819"/>
    <w:rsid w:val="00324923"/>
    <w:rsid w:val="00324AE0"/>
    <w:rsid w:val="00324EB9"/>
    <w:rsid w:val="00324ED1"/>
    <w:rsid w:val="0032504F"/>
    <w:rsid w:val="003252C1"/>
    <w:rsid w:val="00325382"/>
    <w:rsid w:val="003255E8"/>
    <w:rsid w:val="0032582D"/>
    <w:rsid w:val="0032588D"/>
    <w:rsid w:val="003258E7"/>
    <w:rsid w:val="00325918"/>
    <w:rsid w:val="00325A1D"/>
    <w:rsid w:val="00325CC1"/>
    <w:rsid w:val="00325D4F"/>
    <w:rsid w:val="00325E51"/>
    <w:rsid w:val="00325FE8"/>
    <w:rsid w:val="00326050"/>
    <w:rsid w:val="00326304"/>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223"/>
    <w:rsid w:val="00332240"/>
    <w:rsid w:val="00332423"/>
    <w:rsid w:val="003324A6"/>
    <w:rsid w:val="003326D8"/>
    <w:rsid w:val="00332819"/>
    <w:rsid w:val="00332BC5"/>
    <w:rsid w:val="00332DC4"/>
    <w:rsid w:val="00332F7F"/>
    <w:rsid w:val="0033321D"/>
    <w:rsid w:val="00333243"/>
    <w:rsid w:val="0033356A"/>
    <w:rsid w:val="00333630"/>
    <w:rsid w:val="003337BE"/>
    <w:rsid w:val="00333A2D"/>
    <w:rsid w:val="00333A72"/>
    <w:rsid w:val="00333C13"/>
    <w:rsid w:val="00333C40"/>
    <w:rsid w:val="00333C60"/>
    <w:rsid w:val="00333D75"/>
    <w:rsid w:val="003342DF"/>
    <w:rsid w:val="00334A18"/>
    <w:rsid w:val="00334A63"/>
    <w:rsid w:val="00334C13"/>
    <w:rsid w:val="00334EAB"/>
    <w:rsid w:val="0033523E"/>
    <w:rsid w:val="0033546C"/>
    <w:rsid w:val="003354EE"/>
    <w:rsid w:val="0033567E"/>
    <w:rsid w:val="00335936"/>
    <w:rsid w:val="00335C4A"/>
    <w:rsid w:val="00335FBD"/>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AF5"/>
    <w:rsid w:val="00337D8B"/>
    <w:rsid w:val="00337F96"/>
    <w:rsid w:val="0034002A"/>
    <w:rsid w:val="003401C1"/>
    <w:rsid w:val="003401E9"/>
    <w:rsid w:val="00340240"/>
    <w:rsid w:val="00340454"/>
    <w:rsid w:val="003404E6"/>
    <w:rsid w:val="003405BE"/>
    <w:rsid w:val="00340932"/>
    <w:rsid w:val="00340AA3"/>
    <w:rsid w:val="00340B5E"/>
    <w:rsid w:val="0034111C"/>
    <w:rsid w:val="0034117C"/>
    <w:rsid w:val="00341182"/>
    <w:rsid w:val="003411D2"/>
    <w:rsid w:val="00341434"/>
    <w:rsid w:val="0034199D"/>
    <w:rsid w:val="00341B62"/>
    <w:rsid w:val="0034218C"/>
    <w:rsid w:val="00342400"/>
    <w:rsid w:val="0034248C"/>
    <w:rsid w:val="00342890"/>
    <w:rsid w:val="00342E9E"/>
    <w:rsid w:val="00342EE8"/>
    <w:rsid w:val="00342FE3"/>
    <w:rsid w:val="003434DD"/>
    <w:rsid w:val="003439DC"/>
    <w:rsid w:val="00343CC3"/>
    <w:rsid w:val="00343E47"/>
    <w:rsid w:val="00343E55"/>
    <w:rsid w:val="003447E5"/>
    <w:rsid w:val="00344930"/>
    <w:rsid w:val="00344C5D"/>
    <w:rsid w:val="00344E4D"/>
    <w:rsid w:val="00344E63"/>
    <w:rsid w:val="0034502E"/>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90"/>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CD3"/>
    <w:rsid w:val="00351EF7"/>
    <w:rsid w:val="003521ED"/>
    <w:rsid w:val="00352279"/>
    <w:rsid w:val="0035246C"/>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260"/>
    <w:rsid w:val="00354345"/>
    <w:rsid w:val="00354529"/>
    <w:rsid w:val="00354530"/>
    <w:rsid w:val="003545AD"/>
    <w:rsid w:val="003549CF"/>
    <w:rsid w:val="003549D3"/>
    <w:rsid w:val="00354B69"/>
    <w:rsid w:val="00354C57"/>
    <w:rsid w:val="0035508C"/>
    <w:rsid w:val="003550A0"/>
    <w:rsid w:val="0035549B"/>
    <w:rsid w:val="003555FB"/>
    <w:rsid w:val="003557D5"/>
    <w:rsid w:val="0035583A"/>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22"/>
    <w:rsid w:val="00356D76"/>
    <w:rsid w:val="00356F61"/>
    <w:rsid w:val="0035738E"/>
    <w:rsid w:val="0035760D"/>
    <w:rsid w:val="0035772D"/>
    <w:rsid w:val="00357982"/>
    <w:rsid w:val="00357A68"/>
    <w:rsid w:val="00357B9C"/>
    <w:rsid w:val="00357D3C"/>
    <w:rsid w:val="00357D81"/>
    <w:rsid w:val="00357F8C"/>
    <w:rsid w:val="0036001D"/>
    <w:rsid w:val="003600F3"/>
    <w:rsid w:val="00360234"/>
    <w:rsid w:val="0036035D"/>
    <w:rsid w:val="00360483"/>
    <w:rsid w:val="0036069C"/>
    <w:rsid w:val="00360A54"/>
    <w:rsid w:val="00360A5A"/>
    <w:rsid w:val="00360B21"/>
    <w:rsid w:val="00360C8B"/>
    <w:rsid w:val="00360CFE"/>
    <w:rsid w:val="00360F2D"/>
    <w:rsid w:val="003611A6"/>
    <w:rsid w:val="003611C3"/>
    <w:rsid w:val="003613F4"/>
    <w:rsid w:val="00361675"/>
    <w:rsid w:val="003617E9"/>
    <w:rsid w:val="003619A7"/>
    <w:rsid w:val="00361AAF"/>
    <w:rsid w:val="00361D4F"/>
    <w:rsid w:val="00361E1B"/>
    <w:rsid w:val="00361F04"/>
    <w:rsid w:val="00361F94"/>
    <w:rsid w:val="00361FBE"/>
    <w:rsid w:val="00361FCA"/>
    <w:rsid w:val="00362053"/>
    <w:rsid w:val="00362093"/>
    <w:rsid w:val="003620ED"/>
    <w:rsid w:val="003629F3"/>
    <w:rsid w:val="00362F9D"/>
    <w:rsid w:val="00363003"/>
    <w:rsid w:val="00363029"/>
    <w:rsid w:val="00363744"/>
    <w:rsid w:val="003637B8"/>
    <w:rsid w:val="00363BAB"/>
    <w:rsid w:val="00363C25"/>
    <w:rsid w:val="00363CBD"/>
    <w:rsid w:val="00363CC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76"/>
    <w:rsid w:val="003666BD"/>
    <w:rsid w:val="003666F9"/>
    <w:rsid w:val="003667D7"/>
    <w:rsid w:val="00366F63"/>
    <w:rsid w:val="003671FF"/>
    <w:rsid w:val="00367443"/>
    <w:rsid w:val="003675A9"/>
    <w:rsid w:val="00367663"/>
    <w:rsid w:val="00367737"/>
    <w:rsid w:val="00367740"/>
    <w:rsid w:val="00367904"/>
    <w:rsid w:val="00367B4A"/>
    <w:rsid w:val="00367E0C"/>
    <w:rsid w:val="00367EDA"/>
    <w:rsid w:val="00367F26"/>
    <w:rsid w:val="00367F60"/>
    <w:rsid w:val="00367F6A"/>
    <w:rsid w:val="00367FB0"/>
    <w:rsid w:val="003700EF"/>
    <w:rsid w:val="003702F5"/>
    <w:rsid w:val="003703E5"/>
    <w:rsid w:val="0037040D"/>
    <w:rsid w:val="003704A7"/>
    <w:rsid w:val="0037078A"/>
    <w:rsid w:val="00370BCA"/>
    <w:rsid w:val="00370DBB"/>
    <w:rsid w:val="00370F21"/>
    <w:rsid w:val="00371041"/>
    <w:rsid w:val="003717C6"/>
    <w:rsid w:val="00371A43"/>
    <w:rsid w:val="00371FE7"/>
    <w:rsid w:val="003724C6"/>
    <w:rsid w:val="0037254E"/>
    <w:rsid w:val="0037276A"/>
    <w:rsid w:val="003727D8"/>
    <w:rsid w:val="00372801"/>
    <w:rsid w:val="003728F8"/>
    <w:rsid w:val="00372988"/>
    <w:rsid w:val="00372BBF"/>
    <w:rsid w:val="00372C45"/>
    <w:rsid w:val="00372C67"/>
    <w:rsid w:val="00372CA0"/>
    <w:rsid w:val="00372F3C"/>
    <w:rsid w:val="003730B3"/>
    <w:rsid w:val="00373299"/>
    <w:rsid w:val="003737DB"/>
    <w:rsid w:val="0037382B"/>
    <w:rsid w:val="00373982"/>
    <w:rsid w:val="00373AC2"/>
    <w:rsid w:val="00373F7C"/>
    <w:rsid w:val="00373FE1"/>
    <w:rsid w:val="00374085"/>
    <w:rsid w:val="003742E3"/>
    <w:rsid w:val="00374325"/>
    <w:rsid w:val="0037478F"/>
    <w:rsid w:val="00374835"/>
    <w:rsid w:val="00374863"/>
    <w:rsid w:val="003749E0"/>
    <w:rsid w:val="003749EC"/>
    <w:rsid w:val="00374D92"/>
    <w:rsid w:val="00374F60"/>
    <w:rsid w:val="003753DC"/>
    <w:rsid w:val="0037568F"/>
    <w:rsid w:val="00375711"/>
    <w:rsid w:val="0037588E"/>
    <w:rsid w:val="003758C5"/>
    <w:rsid w:val="00375FD0"/>
    <w:rsid w:val="0037616D"/>
    <w:rsid w:val="00376296"/>
    <w:rsid w:val="0037631B"/>
    <w:rsid w:val="00376504"/>
    <w:rsid w:val="0037655A"/>
    <w:rsid w:val="003765A5"/>
    <w:rsid w:val="003765A8"/>
    <w:rsid w:val="003768DB"/>
    <w:rsid w:val="0037696E"/>
    <w:rsid w:val="003769F6"/>
    <w:rsid w:val="00376A1A"/>
    <w:rsid w:val="00376B07"/>
    <w:rsid w:val="00376BF8"/>
    <w:rsid w:val="00376D12"/>
    <w:rsid w:val="00376DC8"/>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0E7F"/>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EF"/>
    <w:rsid w:val="00384490"/>
    <w:rsid w:val="00384830"/>
    <w:rsid w:val="00384877"/>
    <w:rsid w:val="00384B6F"/>
    <w:rsid w:val="00384BEC"/>
    <w:rsid w:val="00384C5E"/>
    <w:rsid w:val="00384C73"/>
    <w:rsid w:val="0038504C"/>
    <w:rsid w:val="0038532B"/>
    <w:rsid w:val="00385763"/>
    <w:rsid w:val="003857F8"/>
    <w:rsid w:val="003858C0"/>
    <w:rsid w:val="003859E6"/>
    <w:rsid w:val="00385A11"/>
    <w:rsid w:val="00385A66"/>
    <w:rsid w:val="00386188"/>
    <w:rsid w:val="003864E2"/>
    <w:rsid w:val="003868C4"/>
    <w:rsid w:val="0038694F"/>
    <w:rsid w:val="00386CF8"/>
    <w:rsid w:val="00386D89"/>
    <w:rsid w:val="00386EC8"/>
    <w:rsid w:val="00387098"/>
    <w:rsid w:val="00387277"/>
    <w:rsid w:val="003873A2"/>
    <w:rsid w:val="003874EF"/>
    <w:rsid w:val="003876E2"/>
    <w:rsid w:val="00387744"/>
    <w:rsid w:val="0038776F"/>
    <w:rsid w:val="003877BA"/>
    <w:rsid w:val="00387BD9"/>
    <w:rsid w:val="00387D01"/>
    <w:rsid w:val="00390058"/>
    <w:rsid w:val="00390242"/>
    <w:rsid w:val="003902EB"/>
    <w:rsid w:val="003904CC"/>
    <w:rsid w:val="0039067C"/>
    <w:rsid w:val="003906FE"/>
    <w:rsid w:val="0039086E"/>
    <w:rsid w:val="00390A7D"/>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429B"/>
    <w:rsid w:val="0039435F"/>
    <w:rsid w:val="003948CC"/>
    <w:rsid w:val="003948CF"/>
    <w:rsid w:val="0039495C"/>
    <w:rsid w:val="00394AE7"/>
    <w:rsid w:val="00394F46"/>
    <w:rsid w:val="00394F8D"/>
    <w:rsid w:val="0039503E"/>
    <w:rsid w:val="0039553A"/>
    <w:rsid w:val="003955AA"/>
    <w:rsid w:val="0039581C"/>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AB"/>
    <w:rsid w:val="00397572"/>
    <w:rsid w:val="0039767B"/>
    <w:rsid w:val="003977F3"/>
    <w:rsid w:val="00397826"/>
    <w:rsid w:val="00397AA6"/>
    <w:rsid w:val="00397AF4"/>
    <w:rsid w:val="00397B01"/>
    <w:rsid w:val="00397C61"/>
    <w:rsid w:val="003A0254"/>
    <w:rsid w:val="003A041E"/>
    <w:rsid w:val="003A055D"/>
    <w:rsid w:val="003A0628"/>
    <w:rsid w:val="003A0BDC"/>
    <w:rsid w:val="003A0CAA"/>
    <w:rsid w:val="003A0DAE"/>
    <w:rsid w:val="003A0EA4"/>
    <w:rsid w:val="003A0F5F"/>
    <w:rsid w:val="003A11B4"/>
    <w:rsid w:val="003A1518"/>
    <w:rsid w:val="003A16D4"/>
    <w:rsid w:val="003A190F"/>
    <w:rsid w:val="003A19DE"/>
    <w:rsid w:val="003A1CC9"/>
    <w:rsid w:val="003A1F97"/>
    <w:rsid w:val="003A2032"/>
    <w:rsid w:val="003A2045"/>
    <w:rsid w:val="003A2054"/>
    <w:rsid w:val="003A21F2"/>
    <w:rsid w:val="003A22F7"/>
    <w:rsid w:val="003A3055"/>
    <w:rsid w:val="003A31C6"/>
    <w:rsid w:val="003A31D4"/>
    <w:rsid w:val="003A35B7"/>
    <w:rsid w:val="003A36CC"/>
    <w:rsid w:val="003A399D"/>
    <w:rsid w:val="003A4041"/>
    <w:rsid w:val="003A4042"/>
    <w:rsid w:val="003A406E"/>
    <w:rsid w:val="003A40FC"/>
    <w:rsid w:val="003A434F"/>
    <w:rsid w:val="003A4601"/>
    <w:rsid w:val="003A46FE"/>
    <w:rsid w:val="003A479B"/>
    <w:rsid w:val="003A47B4"/>
    <w:rsid w:val="003A4864"/>
    <w:rsid w:val="003A49EA"/>
    <w:rsid w:val="003A4B26"/>
    <w:rsid w:val="003A4FF7"/>
    <w:rsid w:val="003A52AC"/>
    <w:rsid w:val="003A53DE"/>
    <w:rsid w:val="003A54FF"/>
    <w:rsid w:val="003A552A"/>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BB"/>
    <w:rsid w:val="003B0A7F"/>
    <w:rsid w:val="003B0B22"/>
    <w:rsid w:val="003B0DCC"/>
    <w:rsid w:val="003B101E"/>
    <w:rsid w:val="003B1027"/>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1E8"/>
    <w:rsid w:val="003B32BD"/>
    <w:rsid w:val="003B3349"/>
    <w:rsid w:val="003B33CD"/>
    <w:rsid w:val="003B34E8"/>
    <w:rsid w:val="003B3848"/>
    <w:rsid w:val="003B39FC"/>
    <w:rsid w:val="003B3CFA"/>
    <w:rsid w:val="003B3F08"/>
    <w:rsid w:val="003B41FB"/>
    <w:rsid w:val="003B432E"/>
    <w:rsid w:val="003B44FE"/>
    <w:rsid w:val="003B457B"/>
    <w:rsid w:val="003B465C"/>
    <w:rsid w:val="003B4685"/>
    <w:rsid w:val="003B4E14"/>
    <w:rsid w:val="003B4EFB"/>
    <w:rsid w:val="003B5149"/>
    <w:rsid w:val="003B54FD"/>
    <w:rsid w:val="003B5573"/>
    <w:rsid w:val="003B5651"/>
    <w:rsid w:val="003B56E3"/>
    <w:rsid w:val="003B5749"/>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9FF"/>
    <w:rsid w:val="003C0A49"/>
    <w:rsid w:val="003C0AC9"/>
    <w:rsid w:val="003C0E18"/>
    <w:rsid w:val="003C0F68"/>
    <w:rsid w:val="003C1332"/>
    <w:rsid w:val="003C148B"/>
    <w:rsid w:val="003C1504"/>
    <w:rsid w:val="003C186B"/>
    <w:rsid w:val="003C1D6F"/>
    <w:rsid w:val="003C1EB2"/>
    <w:rsid w:val="003C1F4A"/>
    <w:rsid w:val="003C2294"/>
    <w:rsid w:val="003C235A"/>
    <w:rsid w:val="003C261E"/>
    <w:rsid w:val="003C2932"/>
    <w:rsid w:val="003C2B39"/>
    <w:rsid w:val="003C2C89"/>
    <w:rsid w:val="003C2EF7"/>
    <w:rsid w:val="003C30D1"/>
    <w:rsid w:val="003C3126"/>
    <w:rsid w:val="003C36D0"/>
    <w:rsid w:val="003C38A2"/>
    <w:rsid w:val="003C3B42"/>
    <w:rsid w:val="003C3C42"/>
    <w:rsid w:val="003C3CA6"/>
    <w:rsid w:val="003C3D41"/>
    <w:rsid w:val="003C4159"/>
    <w:rsid w:val="003C4558"/>
    <w:rsid w:val="003C45BA"/>
    <w:rsid w:val="003C485D"/>
    <w:rsid w:val="003C4B45"/>
    <w:rsid w:val="003C4B4B"/>
    <w:rsid w:val="003C4C83"/>
    <w:rsid w:val="003C4E10"/>
    <w:rsid w:val="003C4E3D"/>
    <w:rsid w:val="003C5040"/>
    <w:rsid w:val="003C516A"/>
    <w:rsid w:val="003C55FA"/>
    <w:rsid w:val="003C5684"/>
    <w:rsid w:val="003C5BAB"/>
    <w:rsid w:val="003C5C13"/>
    <w:rsid w:val="003C5FF5"/>
    <w:rsid w:val="003C612D"/>
    <w:rsid w:val="003C618A"/>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C2E"/>
    <w:rsid w:val="003C7C52"/>
    <w:rsid w:val="003D007C"/>
    <w:rsid w:val="003D021D"/>
    <w:rsid w:val="003D028D"/>
    <w:rsid w:val="003D04CE"/>
    <w:rsid w:val="003D0703"/>
    <w:rsid w:val="003D086E"/>
    <w:rsid w:val="003D0C4A"/>
    <w:rsid w:val="003D0E85"/>
    <w:rsid w:val="003D1017"/>
    <w:rsid w:val="003D1171"/>
    <w:rsid w:val="003D130B"/>
    <w:rsid w:val="003D1402"/>
    <w:rsid w:val="003D1404"/>
    <w:rsid w:val="003D14A3"/>
    <w:rsid w:val="003D1638"/>
    <w:rsid w:val="003D18F7"/>
    <w:rsid w:val="003D1D10"/>
    <w:rsid w:val="003D1EEA"/>
    <w:rsid w:val="003D276C"/>
    <w:rsid w:val="003D2C06"/>
    <w:rsid w:val="003D2D78"/>
    <w:rsid w:val="003D329C"/>
    <w:rsid w:val="003D3304"/>
    <w:rsid w:val="003D332F"/>
    <w:rsid w:val="003D3696"/>
    <w:rsid w:val="003D3906"/>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D1F"/>
    <w:rsid w:val="003D6DB4"/>
    <w:rsid w:val="003D7081"/>
    <w:rsid w:val="003D7187"/>
    <w:rsid w:val="003D77EE"/>
    <w:rsid w:val="003D7B90"/>
    <w:rsid w:val="003D7C5D"/>
    <w:rsid w:val="003D7D2F"/>
    <w:rsid w:val="003D7D6B"/>
    <w:rsid w:val="003E003B"/>
    <w:rsid w:val="003E00C6"/>
    <w:rsid w:val="003E0365"/>
    <w:rsid w:val="003E03FA"/>
    <w:rsid w:val="003E079B"/>
    <w:rsid w:val="003E0987"/>
    <w:rsid w:val="003E09CF"/>
    <w:rsid w:val="003E0B52"/>
    <w:rsid w:val="003E0F4F"/>
    <w:rsid w:val="003E1028"/>
    <w:rsid w:val="003E117D"/>
    <w:rsid w:val="003E1303"/>
    <w:rsid w:val="003E14A6"/>
    <w:rsid w:val="003E1508"/>
    <w:rsid w:val="003E16B1"/>
    <w:rsid w:val="003E191C"/>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84E"/>
    <w:rsid w:val="003E591B"/>
    <w:rsid w:val="003E5C60"/>
    <w:rsid w:val="003E5E4E"/>
    <w:rsid w:val="003E5E99"/>
    <w:rsid w:val="003E61FE"/>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2196"/>
    <w:rsid w:val="003F227A"/>
    <w:rsid w:val="003F25E1"/>
    <w:rsid w:val="003F276D"/>
    <w:rsid w:val="003F282A"/>
    <w:rsid w:val="003F3053"/>
    <w:rsid w:val="003F3066"/>
    <w:rsid w:val="003F31C2"/>
    <w:rsid w:val="003F3BF1"/>
    <w:rsid w:val="003F4223"/>
    <w:rsid w:val="003F4361"/>
    <w:rsid w:val="003F4375"/>
    <w:rsid w:val="003F447C"/>
    <w:rsid w:val="003F468F"/>
    <w:rsid w:val="003F4758"/>
    <w:rsid w:val="003F4CB8"/>
    <w:rsid w:val="003F4EF1"/>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7038"/>
    <w:rsid w:val="003F7050"/>
    <w:rsid w:val="003F7499"/>
    <w:rsid w:val="003F7513"/>
    <w:rsid w:val="003F7838"/>
    <w:rsid w:val="003F798B"/>
    <w:rsid w:val="003F7A24"/>
    <w:rsid w:val="003F7B16"/>
    <w:rsid w:val="003F7DD2"/>
    <w:rsid w:val="003F7ED5"/>
    <w:rsid w:val="004001F0"/>
    <w:rsid w:val="004002B3"/>
    <w:rsid w:val="004005DF"/>
    <w:rsid w:val="004006DC"/>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63"/>
    <w:rsid w:val="004025C7"/>
    <w:rsid w:val="004027F6"/>
    <w:rsid w:val="00402AD5"/>
    <w:rsid w:val="00402CD8"/>
    <w:rsid w:val="00402F0B"/>
    <w:rsid w:val="004033D5"/>
    <w:rsid w:val="0040379C"/>
    <w:rsid w:val="00403862"/>
    <w:rsid w:val="0040397E"/>
    <w:rsid w:val="00403990"/>
    <w:rsid w:val="00403A3A"/>
    <w:rsid w:val="00403C2B"/>
    <w:rsid w:val="00403F09"/>
    <w:rsid w:val="00403F33"/>
    <w:rsid w:val="00404BD4"/>
    <w:rsid w:val="00404BDE"/>
    <w:rsid w:val="00405109"/>
    <w:rsid w:val="0040518B"/>
    <w:rsid w:val="0040539D"/>
    <w:rsid w:val="00405868"/>
    <w:rsid w:val="00405C01"/>
    <w:rsid w:val="00405EDF"/>
    <w:rsid w:val="004064E7"/>
    <w:rsid w:val="00406678"/>
    <w:rsid w:val="00406733"/>
    <w:rsid w:val="00406A3F"/>
    <w:rsid w:val="00406B96"/>
    <w:rsid w:val="0040746A"/>
    <w:rsid w:val="0040780F"/>
    <w:rsid w:val="00407942"/>
    <w:rsid w:val="0040799F"/>
    <w:rsid w:val="00407A57"/>
    <w:rsid w:val="00407AD9"/>
    <w:rsid w:val="00407FB1"/>
    <w:rsid w:val="0041027B"/>
    <w:rsid w:val="00410409"/>
    <w:rsid w:val="00410957"/>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E4B"/>
    <w:rsid w:val="004124A4"/>
    <w:rsid w:val="004124D4"/>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826"/>
    <w:rsid w:val="004158D7"/>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1F8"/>
    <w:rsid w:val="0042025A"/>
    <w:rsid w:val="0042029C"/>
    <w:rsid w:val="004203BF"/>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D09"/>
    <w:rsid w:val="004236A0"/>
    <w:rsid w:val="004239CA"/>
    <w:rsid w:val="00423C24"/>
    <w:rsid w:val="00423CFE"/>
    <w:rsid w:val="00423F98"/>
    <w:rsid w:val="00424078"/>
    <w:rsid w:val="00424080"/>
    <w:rsid w:val="00424085"/>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49"/>
    <w:rsid w:val="00427281"/>
    <w:rsid w:val="004272CF"/>
    <w:rsid w:val="004273E8"/>
    <w:rsid w:val="004277F3"/>
    <w:rsid w:val="00427979"/>
    <w:rsid w:val="00427992"/>
    <w:rsid w:val="00427C23"/>
    <w:rsid w:val="00427C76"/>
    <w:rsid w:val="00427E77"/>
    <w:rsid w:val="00427ECA"/>
    <w:rsid w:val="00427F60"/>
    <w:rsid w:val="00430146"/>
    <w:rsid w:val="004302B1"/>
    <w:rsid w:val="0043037E"/>
    <w:rsid w:val="00430479"/>
    <w:rsid w:val="00430596"/>
    <w:rsid w:val="00430754"/>
    <w:rsid w:val="00430A75"/>
    <w:rsid w:val="00430B3D"/>
    <w:rsid w:val="0043104E"/>
    <w:rsid w:val="0043114A"/>
    <w:rsid w:val="00431201"/>
    <w:rsid w:val="00431757"/>
    <w:rsid w:val="00431B1F"/>
    <w:rsid w:val="00431B36"/>
    <w:rsid w:val="00431C4F"/>
    <w:rsid w:val="00431F6C"/>
    <w:rsid w:val="00432110"/>
    <w:rsid w:val="004321F4"/>
    <w:rsid w:val="00432533"/>
    <w:rsid w:val="004326A9"/>
    <w:rsid w:val="004328F9"/>
    <w:rsid w:val="00432B37"/>
    <w:rsid w:val="00432BAF"/>
    <w:rsid w:val="00432D12"/>
    <w:rsid w:val="00432D92"/>
    <w:rsid w:val="00432F81"/>
    <w:rsid w:val="0043319B"/>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9BC"/>
    <w:rsid w:val="00435AFE"/>
    <w:rsid w:val="00435BAD"/>
    <w:rsid w:val="00435C11"/>
    <w:rsid w:val="00435F57"/>
    <w:rsid w:val="00436084"/>
    <w:rsid w:val="004364A7"/>
    <w:rsid w:val="0043674D"/>
    <w:rsid w:val="00436B77"/>
    <w:rsid w:val="00436FC4"/>
    <w:rsid w:val="00437145"/>
    <w:rsid w:val="0043740D"/>
    <w:rsid w:val="004374A4"/>
    <w:rsid w:val="00437730"/>
    <w:rsid w:val="00437D0A"/>
    <w:rsid w:val="00437DF4"/>
    <w:rsid w:val="00437FB8"/>
    <w:rsid w:val="00440671"/>
    <w:rsid w:val="00440A93"/>
    <w:rsid w:val="00440D6D"/>
    <w:rsid w:val="0044129A"/>
    <w:rsid w:val="004413FF"/>
    <w:rsid w:val="004418CE"/>
    <w:rsid w:val="004418E4"/>
    <w:rsid w:val="00441EDF"/>
    <w:rsid w:val="004421A4"/>
    <w:rsid w:val="00442533"/>
    <w:rsid w:val="00442636"/>
    <w:rsid w:val="00442792"/>
    <w:rsid w:val="00442A1B"/>
    <w:rsid w:val="00442B11"/>
    <w:rsid w:val="00442CEF"/>
    <w:rsid w:val="00443167"/>
    <w:rsid w:val="00443860"/>
    <w:rsid w:val="0044392F"/>
    <w:rsid w:val="004439BF"/>
    <w:rsid w:val="004439CB"/>
    <w:rsid w:val="00443DF1"/>
    <w:rsid w:val="00443F03"/>
    <w:rsid w:val="0044404E"/>
    <w:rsid w:val="00444842"/>
    <w:rsid w:val="00444893"/>
    <w:rsid w:val="0044495A"/>
    <w:rsid w:val="00444FB2"/>
    <w:rsid w:val="00445002"/>
    <w:rsid w:val="0044519D"/>
    <w:rsid w:val="00445271"/>
    <w:rsid w:val="004455D7"/>
    <w:rsid w:val="0044563E"/>
    <w:rsid w:val="0044566B"/>
    <w:rsid w:val="00445701"/>
    <w:rsid w:val="00445C7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50108"/>
    <w:rsid w:val="004502FE"/>
    <w:rsid w:val="00450346"/>
    <w:rsid w:val="0045037F"/>
    <w:rsid w:val="0045069E"/>
    <w:rsid w:val="004507F0"/>
    <w:rsid w:val="00450950"/>
    <w:rsid w:val="00450CB7"/>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975"/>
    <w:rsid w:val="00452BC0"/>
    <w:rsid w:val="00452EDF"/>
    <w:rsid w:val="00453341"/>
    <w:rsid w:val="00453490"/>
    <w:rsid w:val="00453748"/>
    <w:rsid w:val="004538BE"/>
    <w:rsid w:val="00453E5B"/>
    <w:rsid w:val="00453E67"/>
    <w:rsid w:val="00453F2F"/>
    <w:rsid w:val="0045412F"/>
    <w:rsid w:val="00454520"/>
    <w:rsid w:val="0045477C"/>
    <w:rsid w:val="00454924"/>
    <w:rsid w:val="004550D3"/>
    <w:rsid w:val="00455176"/>
    <w:rsid w:val="004559E3"/>
    <w:rsid w:val="00455E22"/>
    <w:rsid w:val="00455E2E"/>
    <w:rsid w:val="00456027"/>
    <w:rsid w:val="00456170"/>
    <w:rsid w:val="00456203"/>
    <w:rsid w:val="004566A0"/>
    <w:rsid w:val="0045674F"/>
    <w:rsid w:val="004567B7"/>
    <w:rsid w:val="004571DE"/>
    <w:rsid w:val="0045740D"/>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D2"/>
    <w:rsid w:val="00464F02"/>
    <w:rsid w:val="00465072"/>
    <w:rsid w:val="00465133"/>
    <w:rsid w:val="004653B1"/>
    <w:rsid w:val="004653E8"/>
    <w:rsid w:val="0046545C"/>
    <w:rsid w:val="0046574A"/>
    <w:rsid w:val="00465883"/>
    <w:rsid w:val="004659F1"/>
    <w:rsid w:val="00465C10"/>
    <w:rsid w:val="00465E4B"/>
    <w:rsid w:val="00465FEC"/>
    <w:rsid w:val="004664F4"/>
    <w:rsid w:val="0046654C"/>
    <w:rsid w:val="004665A5"/>
    <w:rsid w:val="00466879"/>
    <w:rsid w:val="004668C6"/>
    <w:rsid w:val="004669D5"/>
    <w:rsid w:val="00466AAB"/>
    <w:rsid w:val="00466BC0"/>
    <w:rsid w:val="00466C94"/>
    <w:rsid w:val="00466CFA"/>
    <w:rsid w:val="00466EBA"/>
    <w:rsid w:val="004670AB"/>
    <w:rsid w:val="004670F4"/>
    <w:rsid w:val="004675FF"/>
    <w:rsid w:val="004676A7"/>
    <w:rsid w:val="00467ED4"/>
    <w:rsid w:val="00467F7A"/>
    <w:rsid w:val="0047005C"/>
    <w:rsid w:val="0047011B"/>
    <w:rsid w:val="00470292"/>
    <w:rsid w:val="00470374"/>
    <w:rsid w:val="004704BD"/>
    <w:rsid w:val="00470623"/>
    <w:rsid w:val="00470744"/>
    <w:rsid w:val="00470B0A"/>
    <w:rsid w:val="00470F32"/>
    <w:rsid w:val="0047144A"/>
    <w:rsid w:val="004715A0"/>
    <w:rsid w:val="00471748"/>
    <w:rsid w:val="00471CDB"/>
    <w:rsid w:val="00471EAD"/>
    <w:rsid w:val="00472930"/>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D47"/>
    <w:rsid w:val="00474DA9"/>
    <w:rsid w:val="0047505F"/>
    <w:rsid w:val="004752AC"/>
    <w:rsid w:val="0047530E"/>
    <w:rsid w:val="004753B9"/>
    <w:rsid w:val="00475760"/>
    <w:rsid w:val="004757E6"/>
    <w:rsid w:val="00475916"/>
    <w:rsid w:val="00475FFB"/>
    <w:rsid w:val="00476157"/>
    <w:rsid w:val="00476469"/>
    <w:rsid w:val="0047652A"/>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1199"/>
    <w:rsid w:val="0048133D"/>
    <w:rsid w:val="00481525"/>
    <w:rsid w:val="004815FD"/>
    <w:rsid w:val="00481652"/>
    <w:rsid w:val="0048168E"/>
    <w:rsid w:val="0048171F"/>
    <w:rsid w:val="004817D0"/>
    <w:rsid w:val="00481C40"/>
    <w:rsid w:val="00481E13"/>
    <w:rsid w:val="00481E77"/>
    <w:rsid w:val="00481F07"/>
    <w:rsid w:val="00481F12"/>
    <w:rsid w:val="00481F15"/>
    <w:rsid w:val="00482586"/>
    <w:rsid w:val="0048294A"/>
    <w:rsid w:val="00482CF5"/>
    <w:rsid w:val="0048310F"/>
    <w:rsid w:val="00483261"/>
    <w:rsid w:val="004832C5"/>
    <w:rsid w:val="0048359C"/>
    <w:rsid w:val="0048364B"/>
    <w:rsid w:val="004839DE"/>
    <w:rsid w:val="00483BC8"/>
    <w:rsid w:val="00483D00"/>
    <w:rsid w:val="00483D88"/>
    <w:rsid w:val="0048420A"/>
    <w:rsid w:val="004843D9"/>
    <w:rsid w:val="00484516"/>
    <w:rsid w:val="004846E6"/>
    <w:rsid w:val="00484752"/>
    <w:rsid w:val="00484878"/>
    <w:rsid w:val="00484B34"/>
    <w:rsid w:val="00484C06"/>
    <w:rsid w:val="00484D27"/>
    <w:rsid w:val="00484FFC"/>
    <w:rsid w:val="00485413"/>
    <w:rsid w:val="0048543F"/>
    <w:rsid w:val="004858A0"/>
    <w:rsid w:val="00485A44"/>
    <w:rsid w:val="00485B1A"/>
    <w:rsid w:val="00485CEB"/>
    <w:rsid w:val="00485DBB"/>
    <w:rsid w:val="00485E5A"/>
    <w:rsid w:val="00485E8E"/>
    <w:rsid w:val="00485EEA"/>
    <w:rsid w:val="00486085"/>
    <w:rsid w:val="0048623F"/>
    <w:rsid w:val="00486260"/>
    <w:rsid w:val="004864CF"/>
    <w:rsid w:val="0048657C"/>
    <w:rsid w:val="0048660E"/>
    <w:rsid w:val="00486617"/>
    <w:rsid w:val="0048680E"/>
    <w:rsid w:val="0048686C"/>
    <w:rsid w:val="00486C5D"/>
    <w:rsid w:val="00486D7D"/>
    <w:rsid w:val="00486FCB"/>
    <w:rsid w:val="004872E5"/>
    <w:rsid w:val="004872EB"/>
    <w:rsid w:val="00487798"/>
    <w:rsid w:val="00487903"/>
    <w:rsid w:val="004879E1"/>
    <w:rsid w:val="00487B4B"/>
    <w:rsid w:val="00487CF1"/>
    <w:rsid w:val="00487E99"/>
    <w:rsid w:val="00490012"/>
    <w:rsid w:val="004900B7"/>
    <w:rsid w:val="004901A2"/>
    <w:rsid w:val="00490298"/>
    <w:rsid w:val="00490355"/>
    <w:rsid w:val="004904FE"/>
    <w:rsid w:val="004907AA"/>
    <w:rsid w:val="00490CED"/>
    <w:rsid w:val="00490E7F"/>
    <w:rsid w:val="00490EB1"/>
    <w:rsid w:val="004910B0"/>
    <w:rsid w:val="00491345"/>
    <w:rsid w:val="004915D5"/>
    <w:rsid w:val="0049165A"/>
    <w:rsid w:val="004916D6"/>
    <w:rsid w:val="00491A0B"/>
    <w:rsid w:val="00491FD2"/>
    <w:rsid w:val="004925AA"/>
    <w:rsid w:val="00492693"/>
    <w:rsid w:val="00492855"/>
    <w:rsid w:val="00492C7F"/>
    <w:rsid w:val="00492F92"/>
    <w:rsid w:val="00492FA8"/>
    <w:rsid w:val="00493391"/>
    <w:rsid w:val="004935F6"/>
    <w:rsid w:val="004936C8"/>
    <w:rsid w:val="00493752"/>
    <w:rsid w:val="0049392E"/>
    <w:rsid w:val="00493A07"/>
    <w:rsid w:val="00493B45"/>
    <w:rsid w:val="00493CDE"/>
    <w:rsid w:val="00493D84"/>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E21"/>
    <w:rsid w:val="00497E52"/>
    <w:rsid w:val="004A0561"/>
    <w:rsid w:val="004A0640"/>
    <w:rsid w:val="004A079E"/>
    <w:rsid w:val="004A08B8"/>
    <w:rsid w:val="004A0BAA"/>
    <w:rsid w:val="004A0FD1"/>
    <w:rsid w:val="004A0FF1"/>
    <w:rsid w:val="004A1030"/>
    <w:rsid w:val="004A1033"/>
    <w:rsid w:val="004A10A6"/>
    <w:rsid w:val="004A110B"/>
    <w:rsid w:val="004A1151"/>
    <w:rsid w:val="004A15A3"/>
    <w:rsid w:val="004A1639"/>
    <w:rsid w:val="004A17BB"/>
    <w:rsid w:val="004A1871"/>
    <w:rsid w:val="004A194A"/>
    <w:rsid w:val="004A1A17"/>
    <w:rsid w:val="004A1BEC"/>
    <w:rsid w:val="004A1E58"/>
    <w:rsid w:val="004A1EEF"/>
    <w:rsid w:val="004A2000"/>
    <w:rsid w:val="004A2193"/>
    <w:rsid w:val="004A264F"/>
    <w:rsid w:val="004A294A"/>
    <w:rsid w:val="004A2DB0"/>
    <w:rsid w:val="004A2E57"/>
    <w:rsid w:val="004A2E99"/>
    <w:rsid w:val="004A3021"/>
    <w:rsid w:val="004A30B2"/>
    <w:rsid w:val="004A30E5"/>
    <w:rsid w:val="004A3123"/>
    <w:rsid w:val="004A3179"/>
    <w:rsid w:val="004A339C"/>
    <w:rsid w:val="004A3548"/>
    <w:rsid w:val="004A3800"/>
    <w:rsid w:val="004A3897"/>
    <w:rsid w:val="004A39D2"/>
    <w:rsid w:val="004A3A09"/>
    <w:rsid w:val="004A3B21"/>
    <w:rsid w:val="004A3BE5"/>
    <w:rsid w:val="004A42BE"/>
    <w:rsid w:val="004A43DD"/>
    <w:rsid w:val="004A4401"/>
    <w:rsid w:val="004A4637"/>
    <w:rsid w:val="004A4E72"/>
    <w:rsid w:val="004A5087"/>
    <w:rsid w:val="004A53A0"/>
    <w:rsid w:val="004A58B0"/>
    <w:rsid w:val="004A59FA"/>
    <w:rsid w:val="004A5A66"/>
    <w:rsid w:val="004A5C83"/>
    <w:rsid w:val="004A5DEF"/>
    <w:rsid w:val="004A60A4"/>
    <w:rsid w:val="004A6479"/>
    <w:rsid w:val="004A64F0"/>
    <w:rsid w:val="004A6502"/>
    <w:rsid w:val="004A6DB5"/>
    <w:rsid w:val="004A7360"/>
    <w:rsid w:val="004A75DE"/>
    <w:rsid w:val="004A78C7"/>
    <w:rsid w:val="004A7C06"/>
    <w:rsid w:val="004A7D78"/>
    <w:rsid w:val="004B02D6"/>
    <w:rsid w:val="004B03C5"/>
    <w:rsid w:val="004B0642"/>
    <w:rsid w:val="004B0754"/>
    <w:rsid w:val="004B0894"/>
    <w:rsid w:val="004B09CD"/>
    <w:rsid w:val="004B0D2F"/>
    <w:rsid w:val="004B0D36"/>
    <w:rsid w:val="004B0F2A"/>
    <w:rsid w:val="004B14D4"/>
    <w:rsid w:val="004B1837"/>
    <w:rsid w:val="004B184B"/>
    <w:rsid w:val="004B1981"/>
    <w:rsid w:val="004B1A6F"/>
    <w:rsid w:val="004B1D54"/>
    <w:rsid w:val="004B21DC"/>
    <w:rsid w:val="004B2320"/>
    <w:rsid w:val="004B2375"/>
    <w:rsid w:val="004B2544"/>
    <w:rsid w:val="004B27F1"/>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4EA"/>
    <w:rsid w:val="004B46F4"/>
    <w:rsid w:val="004B47CB"/>
    <w:rsid w:val="004B482E"/>
    <w:rsid w:val="004B49D0"/>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22C"/>
    <w:rsid w:val="004C0309"/>
    <w:rsid w:val="004C070C"/>
    <w:rsid w:val="004C0BEA"/>
    <w:rsid w:val="004C0C85"/>
    <w:rsid w:val="004C0D5E"/>
    <w:rsid w:val="004C0EDB"/>
    <w:rsid w:val="004C1141"/>
    <w:rsid w:val="004C150D"/>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1061"/>
    <w:rsid w:val="004D18FE"/>
    <w:rsid w:val="004D19BE"/>
    <w:rsid w:val="004D1A9B"/>
    <w:rsid w:val="004D1BC4"/>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29"/>
    <w:rsid w:val="004D56FA"/>
    <w:rsid w:val="004D5C1F"/>
    <w:rsid w:val="004D5C66"/>
    <w:rsid w:val="004D6092"/>
    <w:rsid w:val="004D62D3"/>
    <w:rsid w:val="004D634A"/>
    <w:rsid w:val="004D63C8"/>
    <w:rsid w:val="004D646E"/>
    <w:rsid w:val="004D6759"/>
    <w:rsid w:val="004D6C08"/>
    <w:rsid w:val="004D6D0B"/>
    <w:rsid w:val="004D6EA9"/>
    <w:rsid w:val="004D6FA4"/>
    <w:rsid w:val="004D7034"/>
    <w:rsid w:val="004D74C7"/>
    <w:rsid w:val="004D7680"/>
    <w:rsid w:val="004D773C"/>
    <w:rsid w:val="004D79B6"/>
    <w:rsid w:val="004D7B1C"/>
    <w:rsid w:val="004E0047"/>
    <w:rsid w:val="004E01B7"/>
    <w:rsid w:val="004E04B2"/>
    <w:rsid w:val="004E05E3"/>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6"/>
    <w:rsid w:val="004E2564"/>
    <w:rsid w:val="004E2720"/>
    <w:rsid w:val="004E27A7"/>
    <w:rsid w:val="004E27AB"/>
    <w:rsid w:val="004E2963"/>
    <w:rsid w:val="004E2D1A"/>
    <w:rsid w:val="004E2D83"/>
    <w:rsid w:val="004E2EB0"/>
    <w:rsid w:val="004E3415"/>
    <w:rsid w:val="004E3510"/>
    <w:rsid w:val="004E3532"/>
    <w:rsid w:val="004E3751"/>
    <w:rsid w:val="004E38D3"/>
    <w:rsid w:val="004E391A"/>
    <w:rsid w:val="004E3AD5"/>
    <w:rsid w:val="004E3B47"/>
    <w:rsid w:val="004E3C31"/>
    <w:rsid w:val="004E3DB0"/>
    <w:rsid w:val="004E421D"/>
    <w:rsid w:val="004E46EF"/>
    <w:rsid w:val="004E4973"/>
    <w:rsid w:val="004E4AE7"/>
    <w:rsid w:val="004E4B11"/>
    <w:rsid w:val="004E4DA0"/>
    <w:rsid w:val="004E5302"/>
    <w:rsid w:val="004E532A"/>
    <w:rsid w:val="004E5752"/>
    <w:rsid w:val="004E5ABB"/>
    <w:rsid w:val="004E5CFF"/>
    <w:rsid w:val="004E5D5D"/>
    <w:rsid w:val="004E60F3"/>
    <w:rsid w:val="004E616F"/>
    <w:rsid w:val="004E6204"/>
    <w:rsid w:val="004E6210"/>
    <w:rsid w:val="004E6281"/>
    <w:rsid w:val="004E662C"/>
    <w:rsid w:val="004E66AA"/>
    <w:rsid w:val="004E6AF5"/>
    <w:rsid w:val="004E6B92"/>
    <w:rsid w:val="004E6E9C"/>
    <w:rsid w:val="004E6ED2"/>
    <w:rsid w:val="004E718A"/>
    <w:rsid w:val="004E71CC"/>
    <w:rsid w:val="004E75E3"/>
    <w:rsid w:val="004E7AE0"/>
    <w:rsid w:val="004E7C6A"/>
    <w:rsid w:val="004E7E1D"/>
    <w:rsid w:val="004F0003"/>
    <w:rsid w:val="004F0929"/>
    <w:rsid w:val="004F0B21"/>
    <w:rsid w:val="004F0B9E"/>
    <w:rsid w:val="004F0DB4"/>
    <w:rsid w:val="004F0FFB"/>
    <w:rsid w:val="004F10B1"/>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38"/>
    <w:rsid w:val="004F356B"/>
    <w:rsid w:val="004F379A"/>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A78"/>
    <w:rsid w:val="00500B80"/>
    <w:rsid w:val="00500B92"/>
    <w:rsid w:val="00500DB6"/>
    <w:rsid w:val="0050108D"/>
    <w:rsid w:val="0050137E"/>
    <w:rsid w:val="00501558"/>
    <w:rsid w:val="005017C1"/>
    <w:rsid w:val="005017D0"/>
    <w:rsid w:val="0050192C"/>
    <w:rsid w:val="005019ED"/>
    <w:rsid w:val="00501A55"/>
    <w:rsid w:val="00501A7E"/>
    <w:rsid w:val="00501C1A"/>
    <w:rsid w:val="0050229C"/>
    <w:rsid w:val="005023A0"/>
    <w:rsid w:val="00502884"/>
    <w:rsid w:val="00502BA9"/>
    <w:rsid w:val="00502CE3"/>
    <w:rsid w:val="00502F7C"/>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A2F"/>
    <w:rsid w:val="00504A4F"/>
    <w:rsid w:val="00504E84"/>
    <w:rsid w:val="00504F79"/>
    <w:rsid w:val="00505199"/>
    <w:rsid w:val="00505275"/>
    <w:rsid w:val="0050556B"/>
    <w:rsid w:val="00505C86"/>
    <w:rsid w:val="00505E9B"/>
    <w:rsid w:val="005060D1"/>
    <w:rsid w:val="005061CD"/>
    <w:rsid w:val="00506391"/>
    <w:rsid w:val="0050674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1079"/>
    <w:rsid w:val="0051113A"/>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21"/>
    <w:rsid w:val="00513071"/>
    <w:rsid w:val="005130EA"/>
    <w:rsid w:val="005131FD"/>
    <w:rsid w:val="00513272"/>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DA1"/>
    <w:rsid w:val="00514E36"/>
    <w:rsid w:val="00515045"/>
    <w:rsid w:val="005156D2"/>
    <w:rsid w:val="00515B49"/>
    <w:rsid w:val="005163BD"/>
    <w:rsid w:val="0051657D"/>
    <w:rsid w:val="00516604"/>
    <w:rsid w:val="00516639"/>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C8"/>
    <w:rsid w:val="005223DB"/>
    <w:rsid w:val="005224F2"/>
    <w:rsid w:val="005226E6"/>
    <w:rsid w:val="005229F1"/>
    <w:rsid w:val="00522A41"/>
    <w:rsid w:val="00522CBC"/>
    <w:rsid w:val="00522D09"/>
    <w:rsid w:val="00522E34"/>
    <w:rsid w:val="00523158"/>
    <w:rsid w:val="0052324C"/>
    <w:rsid w:val="00523306"/>
    <w:rsid w:val="0052346E"/>
    <w:rsid w:val="00523804"/>
    <w:rsid w:val="00523BEE"/>
    <w:rsid w:val="00523D84"/>
    <w:rsid w:val="00523F2B"/>
    <w:rsid w:val="0052452F"/>
    <w:rsid w:val="0052455B"/>
    <w:rsid w:val="005247E3"/>
    <w:rsid w:val="005249D3"/>
    <w:rsid w:val="00524C90"/>
    <w:rsid w:val="00524FBB"/>
    <w:rsid w:val="00524FDA"/>
    <w:rsid w:val="00525327"/>
    <w:rsid w:val="005258D2"/>
    <w:rsid w:val="005259D0"/>
    <w:rsid w:val="00525DE9"/>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A4E"/>
    <w:rsid w:val="00530B48"/>
    <w:rsid w:val="00530E08"/>
    <w:rsid w:val="00530EE1"/>
    <w:rsid w:val="00530F37"/>
    <w:rsid w:val="00531053"/>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5B"/>
    <w:rsid w:val="00533E58"/>
    <w:rsid w:val="005340DF"/>
    <w:rsid w:val="0053436F"/>
    <w:rsid w:val="00534444"/>
    <w:rsid w:val="0053445A"/>
    <w:rsid w:val="005348FC"/>
    <w:rsid w:val="0053497B"/>
    <w:rsid w:val="00534A0B"/>
    <w:rsid w:val="005351D9"/>
    <w:rsid w:val="00535309"/>
    <w:rsid w:val="005358E4"/>
    <w:rsid w:val="00535B6E"/>
    <w:rsid w:val="0053635C"/>
    <w:rsid w:val="0053643E"/>
    <w:rsid w:val="00536442"/>
    <w:rsid w:val="005364E8"/>
    <w:rsid w:val="0053651E"/>
    <w:rsid w:val="0053667A"/>
    <w:rsid w:val="00536835"/>
    <w:rsid w:val="00536AB6"/>
    <w:rsid w:val="00536F8F"/>
    <w:rsid w:val="005371C3"/>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6F"/>
    <w:rsid w:val="005413B2"/>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4236"/>
    <w:rsid w:val="005443C5"/>
    <w:rsid w:val="00544899"/>
    <w:rsid w:val="00544A59"/>
    <w:rsid w:val="00544BD0"/>
    <w:rsid w:val="00544BF4"/>
    <w:rsid w:val="00544F41"/>
    <w:rsid w:val="00544F9B"/>
    <w:rsid w:val="0054517B"/>
    <w:rsid w:val="005452A2"/>
    <w:rsid w:val="00545402"/>
    <w:rsid w:val="00545406"/>
    <w:rsid w:val="005457B3"/>
    <w:rsid w:val="00545A18"/>
    <w:rsid w:val="00545C18"/>
    <w:rsid w:val="00545CDD"/>
    <w:rsid w:val="00545DC0"/>
    <w:rsid w:val="00545F5A"/>
    <w:rsid w:val="00545FDB"/>
    <w:rsid w:val="00545FE7"/>
    <w:rsid w:val="005461BB"/>
    <w:rsid w:val="005461F8"/>
    <w:rsid w:val="0054627D"/>
    <w:rsid w:val="005462CF"/>
    <w:rsid w:val="005464A7"/>
    <w:rsid w:val="00546822"/>
    <w:rsid w:val="00546A84"/>
    <w:rsid w:val="00546EBC"/>
    <w:rsid w:val="0054745B"/>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046"/>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ED"/>
    <w:rsid w:val="005567DF"/>
    <w:rsid w:val="0055681D"/>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60154"/>
    <w:rsid w:val="00560457"/>
    <w:rsid w:val="0056059A"/>
    <w:rsid w:val="00560672"/>
    <w:rsid w:val="00560825"/>
    <w:rsid w:val="00560A61"/>
    <w:rsid w:val="00560C8F"/>
    <w:rsid w:val="00560E98"/>
    <w:rsid w:val="00561004"/>
    <w:rsid w:val="00561011"/>
    <w:rsid w:val="00561046"/>
    <w:rsid w:val="0056145C"/>
    <w:rsid w:val="00561556"/>
    <w:rsid w:val="0056164E"/>
    <w:rsid w:val="005619F9"/>
    <w:rsid w:val="00561BC4"/>
    <w:rsid w:val="00561E66"/>
    <w:rsid w:val="00562557"/>
    <w:rsid w:val="005626C1"/>
    <w:rsid w:val="005626C4"/>
    <w:rsid w:val="0056285E"/>
    <w:rsid w:val="005628DB"/>
    <w:rsid w:val="00562EEE"/>
    <w:rsid w:val="00562F78"/>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A76"/>
    <w:rsid w:val="00564CD9"/>
    <w:rsid w:val="00564DB4"/>
    <w:rsid w:val="00564E24"/>
    <w:rsid w:val="0056502F"/>
    <w:rsid w:val="005651B7"/>
    <w:rsid w:val="00565394"/>
    <w:rsid w:val="00565589"/>
    <w:rsid w:val="00565622"/>
    <w:rsid w:val="005656AA"/>
    <w:rsid w:val="00565D3D"/>
    <w:rsid w:val="00565DF7"/>
    <w:rsid w:val="00565F76"/>
    <w:rsid w:val="00565FF2"/>
    <w:rsid w:val="0056670E"/>
    <w:rsid w:val="005668F1"/>
    <w:rsid w:val="00566C7A"/>
    <w:rsid w:val="00566EC6"/>
    <w:rsid w:val="005672A9"/>
    <w:rsid w:val="00567434"/>
    <w:rsid w:val="00567557"/>
    <w:rsid w:val="0056776C"/>
    <w:rsid w:val="005677CA"/>
    <w:rsid w:val="00567918"/>
    <w:rsid w:val="00567A4A"/>
    <w:rsid w:val="00567D66"/>
    <w:rsid w:val="00567EF2"/>
    <w:rsid w:val="00567FBF"/>
    <w:rsid w:val="00570098"/>
    <w:rsid w:val="0057009E"/>
    <w:rsid w:val="005700C6"/>
    <w:rsid w:val="005703E0"/>
    <w:rsid w:val="005703F4"/>
    <w:rsid w:val="00570644"/>
    <w:rsid w:val="00570994"/>
    <w:rsid w:val="00570CA8"/>
    <w:rsid w:val="00570EE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6D"/>
    <w:rsid w:val="005766EE"/>
    <w:rsid w:val="00576C38"/>
    <w:rsid w:val="00576C9F"/>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A70"/>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71"/>
    <w:rsid w:val="00584B42"/>
    <w:rsid w:val="00584C56"/>
    <w:rsid w:val="00584CD1"/>
    <w:rsid w:val="00584E6E"/>
    <w:rsid w:val="005850BA"/>
    <w:rsid w:val="0058512D"/>
    <w:rsid w:val="0058525A"/>
    <w:rsid w:val="005855DA"/>
    <w:rsid w:val="005855DC"/>
    <w:rsid w:val="0058577C"/>
    <w:rsid w:val="005858DB"/>
    <w:rsid w:val="005859AA"/>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B5C"/>
    <w:rsid w:val="00587F7C"/>
    <w:rsid w:val="00587F9D"/>
    <w:rsid w:val="005905BC"/>
    <w:rsid w:val="0059083E"/>
    <w:rsid w:val="00590A5F"/>
    <w:rsid w:val="00590AB0"/>
    <w:rsid w:val="00590C24"/>
    <w:rsid w:val="00590F02"/>
    <w:rsid w:val="005912E7"/>
    <w:rsid w:val="005915A8"/>
    <w:rsid w:val="0059162E"/>
    <w:rsid w:val="00591A6C"/>
    <w:rsid w:val="00591C10"/>
    <w:rsid w:val="00591FA3"/>
    <w:rsid w:val="00592244"/>
    <w:rsid w:val="0059229B"/>
    <w:rsid w:val="005926E1"/>
    <w:rsid w:val="00592703"/>
    <w:rsid w:val="00592837"/>
    <w:rsid w:val="0059287A"/>
    <w:rsid w:val="00592AA4"/>
    <w:rsid w:val="00592D5F"/>
    <w:rsid w:val="00592DD2"/>
    <w:rsid w:val="00592DF2"/>
    <w:rsid w:val="00592DF8"/>
    <w:rsid w:val="00592F7D"/>
    <w:rsid w:val="005934FA"/>
    <w:rsid w:val="00593694"/>
    <w:rsid w:val="00593B38"/>
    <w:rsid w:val="00593D64"/>
    <w:rsid w:val="00593EF2"/>
    <w:rsid w:val="00594039"/>
    <w:rsid w:val="00594891"/>
    <w:rsid w:val="00594B95"/>
    <w:rsid w:val="00594DB3"/>
    <w:rsid w:val="00594FF1"/>
    <w:rsid w:val="005952A9"/>
    <w:rsid w:val="00595407"/>
    <w:rsid w:val="00595484"/>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8B5"/>
    <w:rsid w:val="00597B7D"/>
    <w:rsid w:val="00597E1F"/>
    <w:rsid w:val="00597ECC"/>
    <w:rsid w:val="005A0297"/>
    <w:rsid w:val="005A02F1"/>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F03"/>
    <w:rsid w:val="005A40E8"/>
    <w:rsid w:val="005A4150"/>
    <w:rsid w:val="005A4348"/>
    <w:rsid w:val="005A4382"/>
    <w:rsid w:val="005A4475"/>
    <w:rsid w:val="005A452C"/>
    <w:rsid w:val="005A4829"/>
    <w:rsid w:val="005A4879"/>
    <w:rsid w:val="005A49A3"/>
    <w:rsid w:val="005A4B76"/>
    <w:rsid w:val="005A4BA2"/>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6E"/>
    <w:rsid w:val="005B0325"/>
    <w:rsid w:val="005B0688"/>
    <w:rsid w:val="005B06AE"/>
    <w:rsid w:val="005B0741"/>
    <w:rsid w:val="005B0BE4"/>
    <w:rsid w:val="005B10F2"/>
    <w:rsid w:val="005B13EA"/>
    <w:rsid w:val="005B1411"/>
    <w:rsid w:val="005B1C2B"/>
    <w:rsid w:val="005B1C3A"/>
    <w:rsid w:val="005B1C55"/>
    <w:rsid w:val="005B2587"/>
    <w:rsid w:val="005B276A"/>
    <w:rsid w:val="005B2DB8"/>
    <w:rsid w:val="005B2EA9"/>
    <w:rsid w:val="005B2F24"/>
    <w:rsid w:val="005B30DB"/>
    <w:rsid w:val="005B338F"/>
    <w:rsid w:val="005B36E4"/>
    <w:rsid w:val="005B37AD"/>
    <w:rsid w:val="005B3813"/>
    <w:rsid w:val="005B3B42"/>
    <w:rsid w:val="005B3F33"/>
    <w:rsid w:val="005B3F54"/>
    <w:rsid w:val="005B40C1"/>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BB"/>
    <w:rsid w:val="005C0776"/>
    <w:rsid w:val="005C08ED"/>
    <w:rsid w:val="005C0B02"/>
    <w:rsid w:val="005C0B33"/>
    <w:rsid w:val="005C0BB4"/>
    <w:rsid w:val="005C0D64"/>
    <w:rsid w:val="005C1227"/>
    <w:rsid w:val="005C14BA"/>
    <w:rsid w:val="005C18B2"/>
    <w:rsid w:val="005C1918"/>
    <w:rsid w:val="005C1AAD"/>
    <w:rsid w:val="005C1AC7"/>
    <w:rsid w:val="005C1CC2"/>
    <w:rsid w:val="005C1E6A"/>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5BD"/>
    <w:rsid w:val="005C7610"/>
    <w:rsid w:val="005C7804"/>
    <w:rsid w:val="005C7980"/>
    <w:rsid w:val="005C7B65"/>
    <w:rsid w:val="005C7BD0"/>
    <w:rsid w:val="005C7CBE"/>
    <w:rsid w:val="005D00A2"/>
    <w:rsid w:val="005D0116"/>
    <w:rsid w:val="005D012A"/>
    <w:rsid w:val="005D035C"/>
    <w:rsid w:val="005D0644"/>
    <w:rsid w:val="005D06FA"/>
    <w:rsid w:val="005D073B"/>
    <w:rsid w:val="005D08A5"/>
    <w:rsid w:val="005D08F8"/>
    <w:rsid w:val="005D0E3F"/>
    <w:rsid w:val="005D1127"/>
    <w:rsid w:val="005D1176"/>
    <w:rsid w:val="005D146B"/>
    <w:rsid w:val="005D156A"/>
    <w:rsid w:val="005D17E5"/>
    <w:rsid w:val="005D18F5"/>
    <w:rsid w:val="005D1C63"/>
    <w:rsid w:val="005D1D0C"/>
    <w:rsid w:val="005D1DE6"/>
    <w:rsid w:val="005D1EB9"/>
    <w:rsid w:val="005D22E5"/>
    <w:rsid w:val="005D2355"/>
    <w:rsid w:val="005D2A7C"/>
    <w:rsid w:val="005D2A99"/>
    <w:rsid w:val="005D2B5F"/>
    <w:rsid w:val="005D2C2C"/>
    <w:rsid w:val="005D2E15"/>
    <w:rsid w:val="005D2ECC"/>
    <w:rsid w:val="005D2F6E"/>
    <w:rsid w:val="005D3019"/>
    <w:rsid w:val="005D3086"/>
    <w:rsid w:val="005D3114"/>
    <w:rsid w:val="005D3424"/>
    <w:rsid w:val="005D35B6"/>
    <w:rsid w:val="005D38DE"/>
    <w:rsid w:val="005D38FD"/>
    <w:rsid w:val="005D3C49"/>
    <w:rsid w:val="005D3D7A"/>
    <w:rsid w:val="005D3ED6"/>
    <w:rsid w:val="005D3F90"/>
    <w:rsid w:val="005D476C"/>
    <w:rsid w:val="005D499E"/>
    <w:rsid w:val="005D4A5B"/>
    <w:rsid w:val="005D4BC9"/>
    <w:rsid w:val="005D4DFB"/>
    <w:rsid w:val="005D4F49"/>
    <w:rsid w:val="005D5092"/>
    <w:rsid w:val="005D5545"/>
    <w:rsid w:val="005D5B38"/>
    <w:rsid w:val="005D5D92"/>
    <w:rsid w:val="005D5E75"/>
    <w:rsid w:val="005D5EBC"/>
    <w:rsid w:val="005D5F38"/>
    <w:rsid w:val="005D636C"/>
    <w:rsid w:val="005D6596"/>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E56"/>
    <w:rsid w:val="005E135B"/>
    <w:rsid w:val="005E1485"/>
    <w:rsid w:val="005E1872"/>
    <w:rsid w:val="005E1877"/>
    <w:rsid w:val="005E196D"/>
    <w:rsid w:val="005E1AF7"/>
    <w:rsid w:val="005E1BD4"/>
    <w:rsid w:val="005E1C90"/>
    <w:rsid w:val="005E1D07"/>
    <w:rsid w:val="005E1E71"/>
    <w:rsid w:val="005E25BD"/>
    <w:rsid w:val="005E26BB"/>
    <w:rsid w:val="005E2C63"/>
    <w:rsid w:val="005E304F"/>
    <w:rsid w:val="005E31D0"/>
    <w:rsid w:val="005E35B4"/>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636"/>
    <w:rsid w:val="005E7A7A"/>
    <w:rsid w:val="005E7ACE"/>
    <w:rsid w:val="005E7FD0"/>
    <w:rsid w:val="005F0072"/>
    <w:rsid w:val="005F02CD"/>
    <w:rsid w:val="005F034E"/>
    <w:rsid w:val="005F03DA"/>
    <w:rsid w:val="005F0B22"/>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6131"/>
    <w:rsid w:val="005F6142"/>
    <w:rsid w:val="005F62AC"/>
    <w:rsid w:val="005F635B"/>
    <w:rsid w:val="005F65F0"/>
    <w:rsid w:val="005F665D"/>
    <w:rsid w:val="005F6A91"/>
    <w:rsid w:val="005F6B8C"/>
    <w:rsid w:val="005F6F49"/>
    <w:rsid w:val="005F7152"/>
    <w:rsid w:val="005F740F"/>
    <w:rsid w:val="005F7605"/>
    <w:rsid w:val="005F766A"/>
    <w:rsid w:val="005F78DE"/>
    <w:rsid w:val="005F7E87"/>
    <w:rsid w:val="00600C0A"/>
    <w:rsid w:val="00600C39"/>
    <w:rsid w:val="00600C77"/>
    <w:rsid w:val="00600EEC"/>
    <w:rsid w:val="00600F99"/>
    <w:rsid w:val="00601158"/>
    <w:rsid w:val="0060172A"/>
    <w:rsid w:val="00601AD6"/>
    <w:rsid w:val="00601B3B"/>
    <w:rsid w:val="00601FB8"/>
    <w:rsid w:val="00602002"/>
    <w:rsid w:val="00602050"/>
    <w:rsid w:val="00602679"/>
    <w:rsid w:val="0060267E"/>
    <w:rsid w:val="006026CE"/>
    <w:rsid w:val="006027B4"/>
    <w:rsid w:val="00602AC5"/>
    <w:rsid w:val="00602B08"/>
    <w:rsid w:val="00602BB7"/>
    <w:rsid w:val="00602C99"/>
    <w:rsid w:val="00602CB7"/>
    <w:rsid w:val="00603056"/>
    <w:rsid w:val="006034CD"/>
    <w:rsid w:val="006036B7"/>
    <w:rsid w:val="006036FE"/>
    <w:rsid w:val="006037E0"/>
    <w:rsid w:val="00603C11"/>
    <w:rsid w:val="00603E30"/>
    <w:rsid w:val="00603E71"/>
    <w:rsid w:val="00603F95"/>
    <w:rsid w:val="00604130"/>
    <w:rsid w:val="0060420E"/>
    <w:rsid w:val="00604262"/>
    <w:rsid w:val="0060459C"/>
    <w:rsid w:val="00604712"/>
    <w:rsid w:val="006049C4"/>
    <w:rsid w:val="00604AC5"/>
    <w:rsid w:val="00604D43"/>
    <w:rsid w:val="00604DF8"/>
    <w:rsid w:val="00605186"/>
    <w:rsid w:val="006051BA"/>
    <w:rsid w:val="0060524C"/>
    <w:rsid w:val="0060535A"/>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5DB"/>
    <w:rsid w:val="00607675"/>
    <w:rsid w:val="0060771E"/>
    <w:rsid w:val="006079E1"/>
    <w:rsid w:val="00607A2E"/>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D10"/>
    <w:rsid w:val="00611D76"/>
    <w:rsid w:val="00611DC7"/>
    <w:rsid w:val="00611EBC"/>
    <w:rsid w:val="00612043"/>
    <w:rsid w:val="00612719"/>
    <w:rsid w:val="006127DA"/>
    <w:rsid w:val="006129CC"/>
    <w:rsid w:val="00612A39"/>
    <w:rsid w:val="00612B1F"/>
    <w:rsid w:val="00612D35"/>
    <w:rsid w:val="00612DC5"/>
    <w:rsid w:val="006130AD"/>
    <w:rsid w:val="006130C0"/>
    <w:rsid w:val="006130D3"/>
    <w:rsid w:val="00613147"/>
    <w:rsid w:val="00613364"/>
    <w:rsid w:val="0061337B"/>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E25"/>
    <w:rsid w:val="00615F35"/>
    <w:rsid w:val="00615F51"/>
    <w:rsid w:val="0061617A"/>
    <w:rsid w:val="006167B9"/>
    <w:rsid w:val="00616CD7"/>
    <w:rsid w:val="00616F25"/>
    <w:rsid w:val="0061712C"/>
    <w:rsid w:val="00617212"/>
    <w:rsid w:val="006175EE"/>
    <w:rsid w:val="00617674"/>
    <w:rsid w:val="0061791A"/>
    <w:rsid w:val="00617CB4"/>
    <w:rsid w:val="00617DC5"/>
    <w:rsid w:val="00617F8E"/>
    <w:rsid w:val="00617FEC"/>
    <w:rsid w:val="006200D2"/>
    <w:rsid w:val="006201BD"/>
    <w:rsid w:val="0062051E"/>
    <w:rsid w:val="006205A3"/>
    <w:rsid w:val="0062089A"/>
    <w:rsid w:val="00621028"/>
    <w:rsid w:val="00621362"/>
    <w:rsid w:val="00621438"/>
    <w:rsid w:val="0062169A"/>
    <w:rsid w:val="0062190F"/>
    <w:rsid w:val="00621C91"/>
    <w:rsid w:val="00621D43"/>
    <w:rsid w:val="00621DD6"/>
    <w:rsid w:val="00621F28"/>
    <w:rsid w:val="00622297"/>
    <w:rsid w:val="0062251A"/>
    <w:rsid w:val="006227F6"/>
    <w:rsid w:val="006228AC"/>
    <w:rsid w:val="00622B8D"/>
    <w:rsid w:val="00622D72"/>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0E"/>
    <w:rsid w:val="00625A16"/>
    <w:rsid w:val="0062606D"/>
    <w:rsid w:val="00626698"/>
    <w:rsid w:val="0062671D"/>
    <w:rsid w:val="006267EB"/>
    <w:rsid w:val="00626A57"/>
    <w:rsid w:val="00626B8E"/>
    <w:rsid w:val="00626DBD"/>
    <w:rsid w:val="00626E5D"/>
    <w:rsid w:val="00626F2A"/>
    <w:rsid w:val="006275FA"/>
    <w:rsid w:val="00627650"/>
    <w:rsid w:val="00627705"/>
    <w:rsid w:val="006277A4"/>
    <w:rsid w:val="00627F75"/>
    <w:rsid w:val="006300CE"/>
    <w:rsid w:val="0063017F"/>
    <w:rsid w:val="006301A5"/>
    <w:rsid w:val="00630622"/>
    <w:rsid w:val="0063064D"/>
    <w:rsid w:val="0063069B"/>
    <w:rsid w:val="006308C6"/>
    <w:rsid w:val="006308D8"/>
    <w:rsid w:val="00630AAA"/>
    <w:rsid w:val="00630DB4"/>
    <w:rsid w:val="00630E33"/>
    <w:rsid w:val="0063129F"/>
    <w:rsid w:val="0063149D"/>
    <w:rsid w:val="00631843"/>
    <w:rsid w:val="00631A2D"/>
    <w:rsid w:val="00631BF4"/>
    <w:rsid w:val="00631CE4"/>
    <w:rsid w:val="00631CF2"/>
    <w:rsid w:val="00632034"/>
    <w:rsid w:val="006320A6"/>
    <w:rsid w:val="0063228D"/>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8A5"/>
    <w:rsid w:val="00634C7A"/>
    <w:rsid w:val="00634E69"/>
    <w:rsid w:val="00634F27"/>
    <w:rsid w:val="0063536D"/>
    <w:rsid w:val="00635432"/>
    <w:rsid w:val="00635479"/>
    <w:rsid w:val="006356B4"/>
    <w:rsid w:val="00635768"/>
    <w:rsid w:val="00635789"/>
    <w:rsid w:val="006358F7"/>
    <w:rsid w:val="00635D5A"/>
    <w:rsid w:val="00636026"/>
    <w:rsid w:val="0063613F"/>
    <w:rsid w:val="006361FF"/>
    <w:rsid w:val="00636385"/>
    <w:rsid w:val="00636561"/>
    <w:rsid w:val="00636B21"/>
    <w:rsid w:val="0063715A"/>
    <w:rsid w:val="00637369"/>
    <w:rsid w:val="006375D5"/>
    <w:rsid w:val="006376DF"/>
    <w:rsid w:val="00640423"/>
    <w:rsid w:val="0064062B"/>
    <w:rsid w:val="00640639"/>
    <w:rsid w:val="00640888"/>
    <w:rsid w:val="00640A55"/>
    <w:rsid w:val="00640B09"/>
    <w:rsid w:val="00640D7A"/>
    <w:rsid w:val="0064102E"/>
    <w:rsid w:val="006411A1"/>
    <w:rsid w:val="006414D9"/>
    <w:rsid w:val="006414EB"/>
    <w:rsid w:val="0064164D"/>
    <w:rsid w:val="006419AA"/>
    <w:rsid w:val="00641BC6"/>
    <w:rsid w:val="00641C1D"/>
    <w:rsid w:val="00641CC5"/>
    <w:rsid w:val="00641E8A"/>
    <w:rsid w:val="0064240F"/>
    <w:rsid w:val="00642745"/>
    <w:rsid w:val="006428EE"/>
    <w:rsid w:val="00642BCE"/>
    <w:rsid w:val="00642BE8"/>
    <w:rsid w:val="00642E85"/>
    <w:rsid w:val="00642FFF"/>
    <w:rsid w:val="006430ED"/>
    <w:rsid w:val="0064321E"/>
    <w:rsid w:val="006435FD"/>
    <w:rsid w:val="00643AF2"/>
    <w:rsid w:val="00643C1A"/>
    <w:rsid w:val="00643EF6"/>
    <w:rsid w:val="00643FE0"/>
    <w:rsid w:val="0064404E"/>
    <w:rsid w:val="006440B5"/>
    <w:rsid w:val="006442A4"/>
    <w:rsid w:val="0064463A"/>
    <w:rsid w:val="00644894"/>
    <w:rsid w:val="006449E9"/>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AD"/>
    <w:rsid w:val="00646E31"/>
    <w:rsid w:val="00647148"/>
    <w:rsid w:val="006473AA"/>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0E"/>
    <w:rsid w:val="00651D6D"/>
    <w:rsid w:val="00651F98"/>
    <w:rsid w:val="00652930"/>
    <w:rsid w:val="00652C07"/>
    <w:rsid w:val="00653058"/>
    <w:rsid w:val="00653079"/>
    <w:rsid w:val="0065316C"/>
    <w:rsid w:val="006534D0"/>
    <w:rsid w:val="0065358F"/>
    <w:rsid w:val="006535D4"/>
    <w:rsid w:val="0065376F"/>
    <w:rsid w:val="006539AD"/>
    <w:rsid w:val="00653A8A"/>
    <w:rsid w:val="00653DBE"/>
    <w:rsid w:val="006542DE"/>
    <w:rsid w:val="00654305"/>
    <w:rsid w:val="00654379"/>
    <w:rsid w:val="00654A12"/>
    <w:rsid w:val="00654B12"/>
    <w:rsid w:val="00655156"/>
    <w:rsid w:val="00655729"/>
    <w:rsid w:val="00655BE3"/>
    <w:rsid w:val="00655D13"/>
    <w:rsid w:val="00655D1E"/>
    <w:rsid w:val="00655EFE"/>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C15"/>
    <w:rsid w:val="0066118F"/>
    <w:rsid w:val="0066139D"/>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350"/>
    <w:rsid w:val="006635BE"/>
    <w:rsid w:val="006635C2"/>
    <w:rsid w:val="0066364D"/>
    <w:rsid w:val="006636EF"/>
    <w:rsid w:val="00663DCB"/>
    <w:rsid w:val="006640AD"/>
    <w:rsid w:val="00664262"/>
    <w:rsid w:val="006642A6"/>
    <w:rsid w:val="0066443E"/>
    <w:rsid w:val="00664537"/>
    <w:rsid w:val="0066486A"/>
    <w:rsid w:val="00664951"/>
    <w:rsid w:val="00664A43"/>
    <w:rsid w:val="00664AA6"/>
    <w:rsid w:val="006650AF"/>
    <w:rsid w:val="0066513D"/>
    <w:rsid w:val="006651AA"/>
    <w:rsid w:val="006655D0"/>
    <w:rsid w:val="006656F0"/>
    <w:rsid w:val="0066581C"/>
    <w:rsid w:val="00665896"/>
    <w:rsid w:val="00665A62"/>
    <w:rsid w:val="00665BAA"/>
    <w:rsid w:val="00665E0D"/>
    <w:rsid w:val="006664B9"/>
    <w:rsid w:val="00666552"/>
    <w:rsid w:val="006667A5"/>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8CD"/>
    <w:rsid w:val="00676A05"/>
    <w:rsid w:val="00676D9E"/>
    <w:rsid w:val="00676F70"/>
    <w:rsid w:val="00676FED"/>
    <w:rsid w:val="00677035"/>
    <w:rsid w:val="006770C3"/>
    <w:rsid w:val="00677535"/>
    <w:rsid w:val="00677911"/>
    <w:rsid w:val="00677925"/>
    <w:rsid w:val="00677A42"/>
    <w:rsid w:val="00677CAE"/>
    <w:rsid w:val="00677CDC"/>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31"/>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B68"/>
    <w:rsid w:val="00683D1E"/>
    <w:rsid w:val="0068456F"/>
    <w:rsid w:val="0068464A"/>
    <w:rsid w:val="00684B70"/>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91F"/>
    <w:rsid w:val="00686A07"/>
    <w:rsid w:val="00686A9E"/>
    <w:rsid w:val="00686BB5"/>
    <w:rsid w:val="00686CF6"/>
    <w:rsid w:val="00686F12"/>
    <w:rsid w:val="0068762A"/>
    <w:rsid w:val="006876DD"/>
    <w:rsid w:val="00687B92"/>
    <w:rsid w:val="00687F8D"/>
    <w:rsid w:val="0069031B"/>
    <w:rsid w:val="00690485"/>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9A8"/>
    <w:rsid w:val="00692BA2"/>
    <w:rsid w:val="00692C81"/>
    <w:rsid w:val="0069309C"/>
    <w:rsid w:val="00693354"/>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2B"/>
    <w:rsid w:val="0069713C"/>
    <w:rsid w:val="0069733A"/>
    <w:rsid w:val="00697444"/>
    <w:rsid w:val="00697664"/>
    <w:rsid w:val="006977C7"/>
    <w:rsid w:val="0069791C"/>
    <w:rsid w:val="00697CFF"/>
    <w:rsid w:val="00697EA2"/>
    <w:rsid w:val="00697F11"/>
    <w:rsid w:val="00697F53"/>
    <w:rsid w:val="006A00F5"/>
    <w:rsid w:val="006A07B8"/>
    <w:rsid w:val="006A0A26"/>
    <w:rsid w:val="006A0D83"/>
    <w:rsid w:val="006A0DE4"/>
    <w:rsid w:val="006A0E60"/>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C39"/>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B08"/>
    <w:rsid w:val="006B3023"/>
    <w:rsid w:val="006B336A"/>
    <w:rsid w:val="006B367C"/>
    <w:rsid w:val="006B3A2C"/>
    <w:rsid w:val="006B3A51"/>
    <w:rsid w:val="006B3B5D"/>
    <w:rsid w:val="006B3D89"/>
    <w:rsid w:val="006B408D"/>
    <w:rsid w:val="006B40AF"/>
    <w:rsid w:val="006B4118"/>
    <w:rsid w:val="006B41B1"/>
    <w:rsid w:val="006B4377"/>
    <w:rsid w:val="006B443D"/>
    <w:rsid w:val="006B45E6"/>
    <w:rsid w:val="006B4AA2"/>
    <w:rsid w:val="006B4BF9"/>
    <w:rsid w:val="006B4D72"/>
    <w:rsid w:val="006B5143"/>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7"/>
    <w:rsid w:val="006C0B40"/>
    <w:rsid w:val="006C0D8C"/>
    <w:rsid w:val="006C101B"/>
    <w:rsid w:val="006C1097"/>
    <w:rsid w:val="006C1546"/>
    <w:rsid w:val="006C1620"/>
    <w:rsid w:val="006C16F9"/>
    <w:rsid w:val="006C18A3"/>
    <w:rsid w:val="006C1A0E"/>
    <w:rsid w:val="006C1B68"/>
    <w:rsid w:val="006C1B6F"/>
    <w:rsid w:val="006C1DB9"/>
    <w:rsid w:val="006C1DE5"/>
    <w:rsid w:val="006C22EA"/>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760"/>
    <w:rsid w:val="006C4C43"/>
    <w:rsid w:val="006C4D5C"/>
    <w:rsid w:val="006C4E68"/>
    <w:rsid w:val="006C512C"/>
    <w:rsid w:val="006C5362"/>
    <w:rsid w:val="006C548A"/>
    <w:rsid w:val="006C5659"/>
    <w:rsid w:val="006C5692"/>
    <w:rsid w:val="006C5A0E"/>
    <w:rsid w:val="006C5A8A"/>
    <w:rsid w:val="006C5D52"/>
    <w:rsid w:val="006C5F2D"/>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008"/>
    <w:rsid w:val="006D0192"/>
    <w:rsid w:val="006D01F3"/>
    <w:rsid w:val="006D0564"/>
    <w:rsid w:val="006D07AB"/>
    <w:rsid w:val="006D08EA"/>
    <w:rsid w:val="006D0AE2"/>
    <w:rsid w:val="006D0BB4"/>
    <w:rsid w:val="006D0C85"/>
    <w:rsid w:val="006D0C94"/>
    <w:rsid w:val="006D0E1F"/>
    <w:rsid w:val="006D18CB"/>
    <w:rsid w:val="006D1980"/>
    <w:rsid w:val="006D1FE0"/>
    <w:rsid w:val="006D1FFF"/>
    <w:rsid w:val="006D2065"/>
    <w:rsid w:val="006D24AB"/>
    <w:rsid w:val="006D2715"/>
    <w:rsid w:val="006D2C35"/>
    <w:rsid w:val="006D2EEF"/>
    <w:rsid w:val="006D2EF6"/>
    <w:rsid w:val="006D2F44"/>
    <w:rsid w:val="006D3285"/>
    <w:rsid w:val="006D329D"/>
    <w:rsid w:val="006D34CD"/>
    <w:rsid w:val="006D379B"/>
    <w:rsid w:val="006D3952"/>
    <w:rsid w:val="006D3A09"/>
    <w:rsid w:val="006D3D69"/>
    <w:rsid w:val="006D3E76"/>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E9"/>
    <w:rsid w:val="006D6345"/>
    <w:rsid w:val="006D6346"/>
    <w:rsid w:val="006D6953"/>
    <w:rsid w:val="006D6A29"/>
    <w:rsid w:val="006D6D22"/>
    <w:rsid w:val="006D6EE9"/>
    <w:rsid w:val="006D6FC1"/>
    <w:rsid w:val="006D73E8"/>
    <w:rsid w:val="006D77D7"/>
    <w:rsid w:val="006D7A40"/>
    <w:rsid w:val="006D7B1D"/>
    <w:rsid w:val="006D7B79"/>
    <w:rsid w:val="006D7D31"/>
    <w:rsid w:val="006D7DF2"/>
    <w:rsid w:val="006D7F2F"/>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0F"/>
    <w:rsid w:val="006E2753"/>
    <w:rsid w:val="006E27E6"/>
    <w:rsid w:val="006E2982"/>
    <w:rsid w:val="006E2ECC"/>
    <w:rsid w:val="006E2FB0"/>
    <w:rsid w:val="006E2FBB"/>
    <w:rsid w:val="006E3283"/>
    <w:rsid w:val="006E356A"/>
    <w:rsid w:val="006E3735"/>
    <w:rsid w:val="006E3A62"/>
    <w:rsid w:val="006E3B8C"/>
    <w:rsid w:val="006E3C77"/>
    <w:rsid w:val="006E3D56"/>
    <w:rsid w:val="006E3DCE"/>
    <w:rsid w:val="006E3E8B"/>
    <w:rsid w:val="006E3E8F"/>
    <w:rsid w:val="006E3FC2"/>
    <w:rsid w:val="006E4098"/>
    <w:rsid w:val="006E410D"/>
    <w:rsid w:val="006E428E"/>
    <w:rsid w:val="006E4880"/>
    <w:rsid w:val="006E4907"/>
    <w:rsid w:val="006E4B45"/>
    <w:rsid w:val="006E4CC8"/>
    <w:rsid w:val="006E4F7F"/>
    <w:rsid w:val="006E50D9"/>
    <w:rsid w:val="006E5296"/>
    <w:rsid w:val="006E5428"/>
    <w:rsid w:val="006E5971"/>
    <w:rsid w:val="006E5B6B"/>
    <w:rsid w:val="006E6097"/>
    <w:rsid w:val="006E61D3"/>
    <w:rsid w:val="006E61F4"/>
    <w:rsid w:val="006E6203"/>
    <w:rsid w:val="006E66A9"/>
    <w:rsid w:val="006E66FA"/>
    <w:rsid w:val="006E68E9"/>
    <w:rsid w:val="006E6BA3"/>
    <w:rsid w:val="006E6C69"/>
    <w:rsid w:val="006E6CB4"/>
    <w:rsid w:val="006E6DC2"/>
    <w:rsid w:val="006E6F18"/>
    <w:rsid w:val="006E720D"/>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680"/>
    <w:rsid w:val="006F37F5"/>
    <w:rsid w:val="006F39BB"/>
    <w:rsid w:val="006F3BB2"/>
    <w:rsid w:val="006F3C9D"/>
    <w:rsid w:val="006F3CF7"/>
    <w:rsid w:val="006F45CB"/>
    <w:rsid w:val="006F4616"/>
    <w:rsid w:val="006F476A"/>
    <w:rsid w:val="006F477B"/>
    <w:rsid w:val="006F4875"/>
    <w:rsid w:val="006F4AD3"/>
    <w:rsid w:val="006F4B04"/>
    <w:rsid w:val="006F4BD2"/>
    <w:rsid w:val="006F4BFA"/>
    <w:rsid w:val="006F4EF3"/>
    <w:rsid w:val="006F4F14"/>
    <w:rsid w:val="006F5118"/>
    <w:rsid w:val="006F5307"/>
    <w:rsid w:val="006F53B8"/>
    <w:rsid w:val="006F5621"/>
    <w:rsid w:val="006F57FD"/>
    <w:rsid w:val="006F593A"/>
    <w:rsid w:val="006F595F"/>
    <w:rsid w:val="006F598E"/>
    <w:rsid w:val="006F5C8E"/>
    <w:rsid w:val="006F5DED"/>
    <w:rsid w:val="006F5F1D"/>
    <w:rsid w:val="006F5FCF"/>
    <w:rsid w:val="006F6355"/>
    <w:rsid w:val="006F63CE"/>
    <w:rsid w:val="006F65F2"/>
    <w:rsid w:val="006F6853"/>
    <w:rsid w:val="006F7194"/>
    <w:rsid w:val="006F73C1"/>
    <w:rsid w:val="006F7B49"/>
    <w:rsid w:val="006F7C84"/>
    <w:rsid w:val="006F7CBF"/>
    <w:rsid w:val="006F7DE6"/>
    <w:rsid w:val="006F7E42"/>
    <w:rsid w:val="006F7F66"/>
    <w:rsid w:val="00700048"/>
    <w:rsid w:val="007000CC"/>
    <w:rsid w:val="007005FD"/>
    <w:rsid w:val="007008F6"/>
    <w:rsid w:val="007008FC"/>
    <w:rsid w:val="007009C5"/>
    <w:rsid w:val="00700C21"/>
    <w:rsid w:val="00700C70"/>
    <w:rsid w:val="00700E9F"/>
    <w:rsid w:val="00700FF6"/>
    <w:rsid w:val="00701041"/>
    <w:rsid w:val="00701067"/>
    <w:rsid w:val="007014DF"/>
    <w:rsid w:val="00701662"/>
    <w:rsid w:val="007016FD"/>
    <w:rsid w:val="00701E5A"/>
    <w:rsid w:val="00701E6C"/>
    <w:rsid w:val="00702182"/>
    <w:rsid w:val="00702269"/>
    <w:rsid w:val="0070257F"/>
    <w:rsid w:val="0070280F"/>
    <w:rsid w:val="00702BAB"/>
    <w:rsid w:val="00702CEF"/>
    <w:rsid w:val="00702D48"/>
    <w:rsid w:val="00702D77"/>
    <w:rsid w:val="007030D9"/>
    <w:rsid w:val="00703111"/>
    <w:rsid w:val="00703781"/>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6DA"/>
    <w:rsid w:val="007058B2"/>
    <w:rsid w:val="00705901"/>
    <w:rsid w:val="007059AC"/>
    <w:rsid w:val="007059C6"/>
    <w:rsid w:val="00705AF1"/>
    <w:rsid w:val="00705B3E"/>
    <w:rsid w:val="00705D8E"/>
    <w:rsid w:val="00705E5D"/>
    <w:rsid w:val="0070658C"/>
    <w:rsid w:val="007068EE"/>
    <w:rsid w:val="00706A76"/>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E8"/>
    <w:rsid w:val="00720DF3"/>
    <w:rsid w:val="00720F19"/>
    <w:rsid w:val="00721590"/>
    <w:rsid w:val="0072159A"/>
    <w:rsid w:val="007217EC"/>
    <w:rsid w:val="00721923"/>
    <w:rsid w:val="00721B22"/>
    <w:rsid w:val="00721CE4"/>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D34"/>
    <w:rsid w:val="00726FBC"/>
    <w:rsid w:val="0072705D"/>
    <w:rsid w:val="007271CD"/>
    <w:rsid w:val="00727210"/>
    <w:rsid w:val="0072756C"/>
    <w:rsid w:val="007275FE"/>
    <w:rsid w:val="00727607"/>
    <w:rsid w:val="0072795E"/>
    <w:rsid w:val="00727966"/>
    <w:rsid w:val="0073034B"/>
    <w:rsid w:val="00730AA6"/>
    <w:rsid w:val="00730B9B"/>
    <w:rsid w:val="00730BED"/>
    <w:rsid w:val="00730C2B"/>
    <w:rsid w:val="00730EC4"/>
    <w:rsid w:val="00730F02"/>
    <w:rsid w:val="00731070"/>
    <w:rsid w:val="00731186"/>
    <w:rsid w:val="007312A5"/>
    <w:rsid w:val="0073141A"/>
    <w:rsid w:val="007315B2"/>
    <w:rsid w:val="007316AA"/>
    <w:rsid w:val="0073182E"/>
    <w:rsid w:val="00731A02"/>
    <w:rsid w:val="00731BBD"/>
    <w:rsid w:val="00731CAE"/>
    <w:rsid w:val="00731CD8"/>
    <w:rsid w:val="00731DB7"/>
    <w:rsid w:val="00731E22"/>
    <w:rsid w:val="007323C0"/>
    <w:rsid w:val="0073297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66C"/>
    <w:rsid w:val="00734715"/>
    <w:rsid w:val="00734A6F"/>
    <w:rsid w:val="00734C43"/>
    <w:rsid w:val="00734CBB"/>
    <w:rsid w:val="00734E9C"/>
    <w:rsid w:val="00734FAC"/>
    <w:rsid w:val="0073503D"/>
    <w:rsid w:val="00735061"/>
    <w:rsid w:val="00735186"/>
    <w:rsid w:val="0073521A"/>
    <w:rsid w:val="00735234"/>
    <w:rsid w:val="0073537E"/>
    <w:rsid w:val="007353E3"/>
    <w:rsid w:val="007354F0"/>
    <w:rsid w:val="00735866"/>
    <w:rsid w:val="007358DB"/>
    <w:rsid w:val="00735ABC"/>
    <w:rsid w:val="00736310"/>
    <w:rsid w:val="00736471"/>
    <w:rsid w:val="007364E8"/>
    <w:rsid w:val="00736521"/>
    <w:rsid w:val="0073659D"/>
    <w:rsid w:val="007365BF"/>
    <w:rsid w:val="0073674F"/>
    <w:rsid w:val="007368AE"/>
    <w:rsid w:val="00736B0E"/>
    <w:rsid w:val="00736BFC"/>
    <w:rsid w:val="00736D26"/>
    <w:rsid w:val="00737458"/>
    <w:rsid w:val="007378D6"/>
    <w:rsid w:val="007379B9"/>
    <w:rsid w:val="00737B81"/>
    <w:rsid w:val="00737D18"/>
    <w:rsid w:val="00737E9F"/>
    <w:rsid w:val="00737FBC"/>
    <w:rsid w:val="0074020F"/>
    <w:rsid w:val="00740430"/>
    <w:rsid w:val="007406BB"/>
    <w:rsid w:val="0074084E"/>
    <w:rsid w:val="00740AA6"/>
    <w:rsid w:val="00740D14"/>
    <w:rsid w:val="00740DEF"/>
    <w:rsid w:val="00740E1E"/>
    <w:rsid w:val="00740E9F"/>
    <w:rsid w:val="00740F28"/>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506"/>
    <w:rsid w:val="007425C3"/>
    <w:rsid w:val="007425D6"/>
    <w:rsid w:val="0074282B"/>
    <w:rsid w:val="00742974"/>
    <w:rsid w:val="00742BC9"/>
    <w:rsid w:val="00742C32"/>
    <w:rsid w:val="00742CC1"/>
    <w:rsid w:val="00742CFD"/>
    <w:rsid w:val="00742DB5"/>
    <w:rsid w:val="00742E71"/>
    <w:rsid w:val="00742EB3"/>
    <w:rsid w:val="0074312F"/>
    <w:rsid w:val="007438A9"/>
    <w:rsid w:val="00743B3F"/>
    <w:rsid w:val="00743B93"/>
    <w:rsid w:val="00743BF4"/>
    <w:rsid w:val="00743D2C"/>
    <w:rsid w:val="00743F39"/>
    <w:rsid w:val="00744124"/>
    <w:rsid w:val="00744153"/>
    <w:rsid w:val="007441DE"/>
    <w:rsid w:val="00744359"/>
    <w:rsid w:val="00744543"/>
    <w:rsid w:val="00744895"/>
    <w:rsid w:val="00744A10"/>
    <w:rsid w:val="00744A3C"/>
    <w:rsid w:val="00744A5B"/>
    <w:rsid w:val="00744BBE"/>
    <w:rsid w:val="00744CF3"/>
    <w:rsid w:val="00744DEE"/>
    <w:rsid w:val="00744F49"/>
    <w:rsid w:val="00745178"/>
    <w:rsid w:val="0074520D"/>
    <w:rsid w:val="0074532A"/>
    <w:rsid w:val="00745389"/>
    <w:rsid w:val="00745635"/>
    <w:rsid w:val="00745759"/>
    <w:rsid w:val="00745A28"/>
    <w:rsid w:val="00745AD0"/>
    <w:rsid w:val="00745BE1"/>
    <w:rsid w:val="00746020"/>
    <w:rsid w:val="00746346"/>
    <w:rsid w:val="00746408"/>
    <w:rsid w:val="0074640A"/>
    <w:rsid w:val="0074663F"/>
    <w:rsid w:val="00746856"/>
    <w:rsid w:val="00746860"/>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F4E"/>
    <w:rsid w:val="00750F85"/>
    <w:rsid w:val="007510D4"/>
    <w:rsid w:val="007511F4"/>
    <w:rsid w:val="007517A9"/>
    <w:rsid w:val="007518FB"/>
    <w:rsid w:val="00751F5D"/>
    <w:rsid w:val="00751FB7"/>
    <w:rsid w:val="00751FC8"/>
    <w:rsid w:val="00752162"/>
    <w:rsid w:val="007521D0"/>
    <w:rsid w:val="007521EF"/>
    <w:rsid w:val="00752385"/>
    <w:rsid w:val="0075250A"/>
    <w:rsid w:val="007527D0"/>
    <w:rsid w:val="00752A1B"/>
    <w:rsid w:val="00752FD5"/>
    <w:rsid w:val="0075345A"/>
    <w:rsid w:val="00753492"/>
    <w:rsid w:val="007534E2"/>
    <w:rsid w:val="007534E6"/>
    <w:rsid w:val="0075353B"/>
    <w:rsid w:val="0075355A"/>
    <w:rsid w:val="007537BE"/>
    <w:rsid w:val="00753931"/>
    <w:rsid w:val="007539D6"/>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D69"/>
    <w:rsid w:val="00755E67"/>
    <w:rsid w:val="007561E4"/>
    <w:rsid w:val="0075626B"/>
    <w:rsid w:val="00756271"/>
    <w:rsid w:val="00756515"/>
    <w:rsid w:val="007566CD"/>
    <w:rsid w:val="00756832"/>
    <w:rsid w:val="00756AA7"/>
    <w:rsid w:val="00756BA4"/>
    <w:rsid w:val="00756D40"/>
    <w:rsid w:val="00756D69"/>
    <w:rsid w:val="00756D99"/>
    <w:rsid w:val="00756E21"/>
    <w:rsid w:val="00756FAF"/>
    <w:rsid w:val="007571A8"/>
    <w:rsid w:val="00757234"/>
    <w:rsid w:val="00757335"/>
    <w:rsid w:val="00757398"/>
    <w:rsid w:val="00757BC0"/>
    <w:rsid w:val="00757BEF"/>
    <w:rsid w:val="007602C6"/>
    <w:rsid w:val="0076050B"/>
    <w:rsid w:val="0076060C"/>
    <w:rsid w:val="007606E9"/>
    <w:rsid w:val="00760749"/>
    <w:rsid w:val="007608EE"/>
    <w:rsid w:val="00760B56"/>
    <w:rsid w:val="00760C87"/>
    <w:rsid w:val="00760D8C"/>
    <w:rsid w:val="00760E34"/>
    <w:rsid w:val="0076138A"/>
    <w:rsid w:val="00761517"/>
    <w:rsid w:val="0076157F"/>
    <w:rsid w:val="00761759"/>
    <w:rsid w:val="0076190F"/>
    <w:rsid w:val="00761BE0"/>
    <w:rsid w:val="00761CA3"/>
    <w:rsid w:val="00761F9A"/>
    <w:rsid w:val="00762063"/>
    <w:rsid w:val="007625A3"/>
    <w:rsid w:val="0076266F"/>
    <w:rsid w:val="007626B1"/>
    <w:rsid w:val="00762755"/>
    <w:rsid w:val="00762832"/>
    <w:rsid w:val="00763300"/>
    <w:rsid w:val="007638B4"/>
    <w:rsid w:val="00763E63"/>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B46"/>
    <w:rsid w:val="00766FAD"/>
    <w:rsid w:val="007670A5"/>
    <w:rsid w:val="0076717B"/>
    <w:rsid w:val="00767455"/>
    <w:rsid w:val="007675F1"/>
    <w:rsid w:val="007676B0"/>
    <w:rsid w:val="00767820"/>
    <w:rsid w:val="00767B90"/>
    <w:rsid w:val="00767C81"/>
    <w:rsid w:val="00767C97"/>
    <w:rsid w:val="00767CEC"/>
    <w:rsid w:val="00767DA3"/>
    <w:rsid w:val="00770844"/>
    <w:rsid w:val="00770869"/>
    <w:rsid w:val="00770BD5"/>
    <w:rsid w:val="00770C85"/>
    <w:rsid w:val="00770CCB"/>
    <w:rsid w:val="00770E4F"/>
    <w:rsid w:val="00770FD5"/>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DE4"/>
    <w:rsid w:val="00773E7B"/>
    <w:rsid w:val="007740F7"/>
    <w:rsid w:val="00774470"/>
    <w:rsid w:val="007744B8"/>
    <w:rsid w:val="007748E0"/>
    <w:rsid w:val="00774A1D"/>
    <w:rsid w:val="00774A27"/>
    <w:rsid w:val="00774B6E"/>
    <w:rsid w:val="00774CA2"/>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5FC"/>
    <w:rsid w:val="007776CD"/>
    <w:rsid w:val="0077777B"/>
    <w:rsid w:val="00777797"/>
    <w:rsid w:val="007777F7"/>
    <w:rsid w:val="0077784A"/>
    <w:rsid w:val="00777895"/>
    <w:rsid w:val="0077789B"/>
    <w:rsid w:val="007778EF"/>
    <w:rsid w:val="00777A8A"/>
    <w:rsid w:val="00777C82"/>
    <w:rsid w:val="00777CBF"/>
    <w:rsid w:val="00777DF5"/>
    <w:rsid w:val="00777FE5"/>
    <w:rsid w:val="007801BB"/>
    <w:rsid w:val="00780286"/>
    <w:rsid w:val="007805AF"/>
    <w:rsid w:val="007805B8"/>
    <w:rsid w:val="007805FA"/>
    <w:rsid w:val="00780678"/>
    <w:rsid w:val="0078092F"/>
    <w:rsid w:val="007809BE"/>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162"/>
    <w:rsid w:val="0078371B"/>
    <w:rsid w:val="00783A2F"/>
    <w:rsid w:val="00783ACA"/>
    <w:rsid w:val="00783ED9"/>
    <w:rsid w:val="00783F7A"/>
    <w:rsid w:val="00783F83"/>
    <w:rsid w:val="00784022"/>
    <w:rsid w:val="00784070"/>
    <w:rsid w:val="00784390"/>
    <w:rsid w:val="0078456E"/>
    <w:rsid w:val="0078457B"/>
    <w:rsid w:val="007845A7"/>
    <w:rsid w:val="007845D3"/>
    <w:rsid w:val="00784C52"/>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19"/>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726"/>
    <w:rsid w:val="007909E2"/>
    <w:rsid w:val="00790A88"/>
    <w:rsid w:val="00790B0F"/>
    <w:rsid w:val="00790B14"/>
    <w:rsid w:val="00790F94"/>
    <w:rsid w:val="00790FC1"/>
    <w:rsid w:val="00791273"/>
    <w:rsid w:val="00791299"/>
    <w:rsid w:val="0079180E"/>
    <w:rsid w:val="00791B41"/>
    <w:rsid w:val="00791E0E"/>
    <w:rsid w:val="00792103"/>
    <w:rsid w:val="007923F4"/>
    <w:rsid w:val="0079244C"/>
    <w:rsid w:val="00792A3E"/>
    <w:rsid w:val="00792A87"/>
    <w:rsid w:val="00792B66"/>
    <w:rsid w:val="00792CAD"/>
    <w:rsid w:val="00792D70"/>
    <w:rsid w:val="00792DE6"/>
    <w:rsid w:val="00792E03"/>
    <w:rsid w:val="00793250"/>
    <w:rsid w:val="0079344D"/>
    <w:rsid w:val="0079382A"/>
    <w:rsid w:val="00793DA4"/>
    <w:rsid w:val="00793E45"/>
    <w:rsid w:val="00793EE4"/>
    <w:rsid w:val="00793F92"/>
    <w:rsid w:val="007940FA"/>
    <w:rsid w:val="00794435"/>
    <w:rsid w:val="007944D9"/>
    <w:rsid w:val="007949C0"/>
    <w:rsid w:val="00794E1A"/>
    <w:rsid w:val="00794FD5"/>
    <w:rsid w:val="00794FF0"/>
    <w:rsid w:val="00795075"/>
    <w:rsid w:val="00795182"/>
    <w:rsid w:val="0079518B"/>
    <w:rsid w:val="007955CF"/>
    <w:rsid w:val="00795823"/>
    <w:rsid w:val="007958A3"/>
    <w:rsid w:val="007958DB"/>
    <w:rsid w:val="007959A1"/>
    <w:rsid w:val="00795D21"/>
    <w:rsid w:val="00795EBD"/>
    <w:rsid w:val="00795F21"/>
    <w:rsid w:val="00795F70"/>
    <w:rsid w:val="007965C2"/>
    <w:rsid w:val="00796740"/>
    <w:rsid w:val="00796886"/>
    <w:rsid w:val="00796DBD"/>
    <w:rsid w:val="00796E31"/>
    <w:rsid w:val="007976ED"/>
    <w:rsid w:val="0079790A"/>
    <w:rsid w:val="0079792B"/>
    <w:rsid w:val="00797A9A"/>
    <w:rsid w:val="00797AF1"/>
    <w:rsid w:val="00797B4E"/>
    <w:rsid w:val="00797E4D"/>
    <w:rsid w:val="007A0282"/>
    <w:rsid w:val="007A03B9"/>
    <w:rsid w:val="007A0626"/>
    <w:rsid w:val="007A07C5"/>
    <w:rsid w:val="007A09E9"/>
    <w:rsid w:val="007A0DD3"/>
    <w:rsid w:val="007A0E9C"/>
    <w:rsid w:val="007A15DF"/>
    <w:rsid w:val="007A176B"/>
    <w:rsid w:val="007A182B"/>
    <w:rsid w:val="007A187C"/>
    <w:rsid w:val="007A1AB9"/>
    <w:rsid w:val="007A1BED"/>
    <w:rsid w:val="007A1CD1"/>
    <w:rsid w:val="007A1F78"/>
    <w:rsid w:val="007A20C1"/>
    <w:rsid w:val="007A21CB"/>
    <w:rsid w:val="007A2394"/>
    <w:rsid w:val="007A282F"/>
    <w:rsid w:val="007A2E5A"/>
    <w:rsid w:val="007A31C4"/>
    <w:rsid w:val="007A3283"/>
    <w:rsid w:val="007A3290"/>
    <w:rsid w:val="007A32E1"/>
    <w:rsid w:val="007A336C"/>
    <w:rsid w:val="007A3409"/>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C9E"/>
    <w:rsid w:val="007A4D7F"/>
    <w:rsid w:val="007A5155"/>
    <w:rsid w:val="007A531F"/>
    <w:rsid w:val="007A54A3"/>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5E3"/>
    <w:rsid w:val="007A76D2"/>
    <w:rsid w:val="007A7929"/>
    <w:rsid w:val="007A79CE"/>
    <w:rsid w:val="007A7C58"/>
    <w:rsid w:val="007A7C66"/>
    <w:rsid w:val="007A7D65"/>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97C"/>
    <w:rsid w:val="007B1A08"/>
    <w:rsid w:val="007B1AF2"/>
    <w:rsid w:val="007B1C1E"/>
    <w:rsid w:val="007B2080"/>
    <w:rsid w:val="007B25D8"/>
    <w:rsid w:val="007B27F4"/>
    <w:rsid w:val="007B28FC"/>
    <w:rsid w:val="007B3002"/>
    <w:rsid w:val="007B32C5"/>
    <w:rsid w:val="007B338B"/>
    <w:rsid w:val="007B34E9"/>
    <w:rsid w:val="007B37F0"/>
    <w:rsid w:val="007B3C3B"/>
    <w:rsid w:val="007B3D56"/>
    <w:rsid w:val="007B3DA1"/>
    <w:rsid w:val="007B3E18"/>
    <w:rsid w:val="007B3FBB"/>
    <w:rsid w:val="007B4653"/>
    <w:rsid w:val="007B4716"/>
    <w:rsid w:val="007B4828"/>
    <w:rsid w:val="007B491F"/>
    <w:rsid w:val="007B4A37"/>
    <w:rsid w:val="007B4C99"/>
    <w:rsid w:val="007B4D52"/>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496"/>
    <w:rsid w:val="007B74BC"/>
    <w:rsid w:val="007B75CA"/>
    <w:rsid w:val="007B76BB"/>
    <w:rsid w:val="007B79AC"/>
    <w:rsid w:val="007B7CB7"/>
    <w:rsid w:val="007B7EE2"/>
    <w:rsid w:val="007B7F09"/>
    <w:rsid w:val="007C0153"/>
    <w:rsid w:val="007C01AE"/>
    <w:rsid w:val="007C0294"/>
    <w:rsid w:val="007C04FA"/>
    <w:rsid w:val="007C0548"/>
    <w:rsid w:val="007C0574"/>
    <w:rsid w:val="007C07FA"/>
    <w:rsid w:val="007C0E71"/>
    <w:rsid w:val="007C0F15"/>
    <w:rsid w:val="007C14A1"/>
    <w:rsid w:val="007C1746"/>
    <w:rsid w:val="007C177F"/>
    <w:rsid w:val="007C17AB"/>
    <w:rsid w:val="007C1C6F"/>
    <w:rsid w:val="007C1D9E"/>
    <w:rsid w:val="007C1DD5"/>
    <w:rsid w:val="007C1DD8"/>
    <w:rsid w:val="007C1EBE"/>
    <w:rsid w:val="007C21F8"/>
    <w:rsid w:val="007C240E"/>
    <w:rsid w:val="007C24CC"/>
    <w:rsid w:val="007C258E"/>
    <w:rsid w:val="007C25CB"/>
    <w:rsid w:val="007C25DD"/>
    <w:rsid w:val="007C26D3"/>
    <w:rsid w:val="007C2739"/>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D1B"/>
    <w:rsid w:val="007C4E11"/>
    <w:rsid w:val="007C4EB4"/>
    <w:rsid w:val="007C4EFE"/>
    <w:rsid w:val="007C5060"/>
    <w:rsid w:val="007C5103"/>
    <w:rsid w:val="007C53AF"/>
    <w:rsid w:val="007C5639"/>
    <w:rsid w:val="007C583D"/>
    <w:rsid w:val="007C5955"/>
    <w:rsid w:val="007C5BA4"/>
    <w:rsid w:val="007C5D6C"/>
    <w:rsid w:val="007C63C0"/>
    <w:rsid w:val="007C6578"/>
    <w:rsid w:val="007C66DD"/>
    <w:rsid w:val="007C68E0"/>
    <w:rsid w:val="007C699A"/>
    <w:rsid w:val="007C6DCB"/>
    <w:rsid w:val="007C71C0"/>
    <w:rsid w:val="007C72E6"/>
    <w:rsid w:val="007C7552"/>
    <w:rsid w:val="007C7617"/>
    <w:rsid w:val="007C7637"/>
    <w:rsid w:val="007C77E8"/>
    <w:rsid w:val="007C7819"/>
    <w:rsid w:val="007C7CB0"/>
    <w:rsid w:val="007C7F37"/>
    <w:rsid w:val="007D0348"/>
    <w:rsid w:val="007D0371"/>
    <w:rsid w:val="007D03C8"/>
    <w:rsid w:val="007D0635"/>
    <w:rsid w:val="007D07A7"/>
    <w:rsid w:val="007D07C4"/>
    <w:rsid w:val="007D0806"/>
    <w:rsid w:val="007D0C44"/>
    <w:rsid w:val="007D0DBC"/>
    <w:rsid w:val="007D0E27"/>
    <w:rsid w:val="007D0FB3"/>
    <w:rsid w:val="007D0FCD"/>
    <w:rsid w:val="007D1156"/>
    <w:rsid w:val="007D123E"/>
    <w:rsid w:val="007D15DC"/>
    <w:rsid w:val="007D17B6"/>
    <w:rsid w:val="007D1883"/>
    <w:rsid w:val="007D18E5"/>
    <w:rsid w:val="007D1AC7"/>
    <w:rsid w:val="007D1BC0"/>
    <w:rsid w:val="007D1EBD"/>
    <w:rsid w:val="007D1EF2"/>
    <w:rsid w:val="007D231C"/>
    <w:rsid w:val="007D2343"/>
    <w:rsid w:val="007D2489"/>
    <w:rsid w:val="007D25AA"/>
    <w:rsid w:val="007D2690"/>
    <w:rsid w:val="007D275E"/>
    <w:rsid w:val="007D297B"/>
    <w:rsid w:val="007D2A74"/>
    <w:rsid w:val="007D2CCA"/>
    <w:rsid w:val="007D310A"/>
    <w:rsid w:val="007D31A8"/>
    <w:rsid w:val="007D32CC"/>
    <w:rsid w:val="007D34B0"/>
    <w:rsid w:val="007D34B8"/>
    <w:rsid w:val="007D35DB"/>
    <w:rsid w:val="007D3857"/>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D28"/>
    <w:rsid w:val="007D66A0"/>
    <w:rsid w:val="007D6BCC"/>
    <w:rsid w:val="007D6E0E"/>
    <w:rsid w:val="007D7034"/>
    <w:rsid w:val="007D75AF"/>
    <w:rsid w:val="007D78D5"/>
    <w:rsid w:val="007D7B57"/>
    <w:rsid w:val="007D7C42"/>
    <w:rsid w:val="007E03FA"/>
    <w:rsid w:val="007E0416"/>
    <w:rsid w:val="007E0734"/>
    <w:rsid w:val="007E08FC"/>
    <w:rsid w:val="007E0C6A"/>
    <w:rsid w:val="007E0D2E"/>
    <w:rsid w:val="007E0D66"/>
    <w:rsid w:val="007E0E05"/>
    <w:rsid w:val="007E0F6C"/>
    <w:rsid w:val="007E11EC"/>
    <w:rsid w:val="007E12D2"/>
    <w:rsid w:val="007E15E3"/>
    <w:rsid w:val="007E17B2"/>
    <w:rsid w:val="007E1A87"/>
    <w:rsid w:val="007E1AB0"/>
    <w:rsid w:val="007E1CDE"/>
    <w:rsid w:val="007E1F79"/>
    <w:rsid w:val="007E20CB"/>
    <w:rsid w:val="007E2387"/>
    <w:rsid w:val="007E2437"/>
    <w:rsid w:val="007E2552"/>
    <w:rsid w:val="007E2BB3"/>
    <w:rsid w:val="007E2CB5"/>
    <w:rsid w:val="007E2CD4"/>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F26"/>
    <w:rsid w:val="007E5054"/>
    <w:rsid w:val="007E5067"/>
    <w:rsid w:val="007E5151"/>
    <w:rsid w:val="007E5214"/>
    <w:rsid w:val="007E5357"/>
    <w:rsid w:val="007E5596"/>
    <w:rsid w:val="007E5673"/>
    <w:rsid w:val="007E56EA"/>
    <w:rsid w:val="007E5875"/>
    <w:rsid w:val="007E58B5"/>
    <w:rsid w:val="007E58E7"/>
    <w:rsid w:val="007E5974"/>
    <w:rsid w:val="007E5ED5"/>
    <w:rsid w:val="007E612D"/>
    <w:rsid w:val="007E648C"/>
    <w:rsid w:val="007E64CB"/>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1B4A"/>
    <w:rsid w:val="007F1BEC"/>
    <w:rsid w:val="007F2175"/>
    <w:rsid w:val="007F2282"/>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11F"/>
    <w:rsid w:val="007F6508"/>
    <w:rsid w:val="007F654E"/>
    <w:rsid w:val="007F65EF"/>
    <w:rsid w:val="007F67AD"/>
    <w:rsid w:val="007F69D6"/>
    <w:rsid w:val="007F6C09"/>
    <w:rsid w:val="007F6D13"/>
    <w:rsid w:val="007F6D2B"/>
    <w:rsid w:val="007F6E31"/>
    <w:rsid w:val="007F6E3A"/>
    <w:rsid w:val="007F6EB9"/>
    <w:rsid w:val="007F6FEF"/>
    <w:rsid w:val="007F70A7"/>
    <w:rsid w:val="007F70CC"/>
    <w:rsid w:val="007F70F1"/>
    <w:rsid w:val="007F7388"/>
    <w:rsid w:val="007F760D"/>
    <w:rsid w:val="007F7801"/>
    <w:rsid w:val="007F7873"/>
    <w:rsid w:val="007F787F"/>
    <w:rsid w:val="007F7A14"/>
    <w:rsid w:val="007F7A63"/>
    <w:rsid w:val="007F7E43"/>
    <w:rsid w:val="007F7E6E"/>
    <w:rsid w:val="007F7FAE"/>
    <w:rsid w:val="008001CE"/>
    <w:rsid w:val="00800256"/>
    <w:rsid w:val="0080038D"/>
    <w:rsid w:val="00800653"/>
    <w:rsid w:val="00800943"/>
    <w:rsid w:val="00800A28"/>
    <w:rsid w:val="00800A71"/>
    <w:rsid w:val="00800C47"/>
    <w:rsid w:val="00800D9E"/>
    <w:rsid w:val="00801084"/>
    <w:rsid w:val="008010CD"/>
    <w:rsid w:val="00801216"/>
    <w:rsid w:val="00801236"/>
    <w:rsid w:val="008012A0"/>
    <w:rsid w:val="008012CC"/>
    <w:rsid w:val="008013A4"/>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33AB"/>
    <w:rsid w:val="008033FF"/>
    <w:rsid w:val="00803464"/>
    <w:rsid w:val="008034F5"/>
    <w:rsid w:val="00803700"/>
    <w:rsid w:val="008038F4"/>
    <w:rsid w:val="00803DC0"/>
    <w:rsid w:val="00803E9D"/>
    <w:rsid w:val="00804348"/>
    <w:rsid w:val="00804439"/>
    <w:rsid w:val="00805082"/>
    <w:rsid w:val="00805253"/>
    <w:rsid w:val="008055FF"/>
    <w:rsid w:val="00805A51"/>
    <w:rsid w:val="00805A69"/>
    <w:rsid w:val="00805EB9"/>
    <w:rsid w:val="008060D7"/>
    <w:rsid w:val="008063A3"/>
    <w:rsid w:val="008064B2"/>
    <w:rsid w:val="008065C2"/>
    <w:rsid w:val="0080686A"/>
    <w:rsid w:val="00806BE7"/>
    <w:rsid w:val="00806E5A"/>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A02"/>
    <w:rsid w:val="00811D1C"/>
    <w:rsid w:val="00811F8D"/>
    <w:rsid w:val="00812273"/>
    <w:rsid w:val="00812299"/>
    <w:rsid w:val="00812643"/>
    <w:rsid w:val="0081264B"/>
    <w:rsid w:val="00812865"/>
    <w:rsid w:val="0081293A"/>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3EAF"/>
    <w:rsid w:val="008140AE"/>
    <w:rsid w:val="008140B0"/>
    <w:rsid w:val="00814394"/>
    <w:rsid w:val="0081447D"/>
    <w:rsid w:val="0081467A"/>
    <w:rsid w:val="00814832"/>
    <w:rsid w:val="00814AE5"/>
    <w:rsid w:val="00814B39"/>
    <w:rsid w:val="00814C50"/>
    <w:rsid w:val="00814C94"/>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7BD"/>
    <w:rsid w:val="00817BAE"/>
    <w:rsid w:val="0082000D"/>
    <w:rsid w:val="00820087"/>
    <w:rsid w:val="0082030A"/>
    <w:rsid w:val="00820353"/>
    <w:rsid w:val="00820B7D"/>
    <w:rsid w:val="00820D5E"/>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C29"/>
    <w:rsid w:val="008250E6"/>
    <w:rsid w:val="00825101"/>
    <w:rsid w:val="008251CC"/>
    <w:rsid w:val="00825368"/>
    <w:rsid w:val="00825397"/>
    <w:rsid w:val="008254F5"/>
    <w:rsid w:val="008255A9"/>
    <w:rsid w:val="008257A5"/>
    <w:rsid w:val="008259EB"/>
    <w:rsid w:val="00825C1C"/>
    <w:rsid w:val="00825C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AE4"/>
    <w:rsid w:val="00830DF8"/>
    <w:rsid w:val="00830FA6"/>
    <w:rsid w:val="00831229"/>
    <w:rsid w:val="00831270"/>
    <w:rsid w:val="0083159D"/>
    <w:rsid w:val="00831782"/>
    <w:rsid w:val="008317E4"/>
    <w:rsid w:val="00831CE9"/>
    <w:rsid w:val="00831D29"/>
    <w:rsid w:val="008320CF"/>
    <w:rsid w:val="00832193"/>
    <w:rsid w:val="0083244F"/>
    <w:rsid w:val="00832BE7"/>
    <w:rsid w:val="0083337B"/>
    <w:rsid w:val="008335B0"/>
    <w:rsid w:val="0083363C"/>
    <w:rsid w:val="00833854"/>
    <w:rsid w:val="0083388F"/>
    <w:rsid w:val="008338B8"/>
    <w:rsid w:val="00834113"/>
    <w:rsid w:val="008341CF"/>
    <w:rsid w:val="008343D0"/>
    <w:rsid w:val="008345B1"/>
    <w:rsid w:val="0083464E"/>
    <w:rsid w:val="008346C9"/>
    <w:rsid w:val="00834F33"/>
    <w:rsid w:val="008354A1"/>
    <w:rsid w:val="00835894"/>
    <w:rsid w:val="00835909"/>
    <w:rsid w:val="0083599E"/>
    <w:rsid w:val="008359F1"/>
    <w:rsid w:val="00835C49"/>
    <w:rsid w:val="00835CC5"/>
    <w:rsid w:val="00835DD3"/>
    <w:rsid w:val="00835F1A"/>
    <w:rsid w:val="00835F33"/>
    <w:rsid w:val="0083602B"/>
    <w:rsid w:val="008364CE"/>
    <w:rsid w:val="00836B0F"/>
    <w:rsid w:val="00836E4A"/>
    <w:rsid w:val="00836F2B"/>
    <w:rsid w:val="0083718E"/>
    <w:rsid w:val="008375A6"/>
    <w:rsid w:val="00837796"/>
    <w:rsid w:val="00837846"/>
    <w:rsid w:val="008378FC"/>
    <w:rsid w:val="00837968"/>
    <w:rsid w:val="00837AA6"/>
    <w:rsid w:val="00837E35"/>
    <w:rsid w:val="00837F67"/>
    <w:rsid w:val="00837F96"/>
    <w:rsid w:val="008401B9"/>
    <w:rsid w:val="008401E1"/>
    <w:rsid w:val="0084067B"/>
    <w:rsid w:val="00840C27"/>
    <w:rsid w:val="00840DAB"/>
    <w:rsid w:val="00840F2F"/>
    <w:rsid w:val="008410AC"/>
    <w:rsid w:val="008412BD"/>
    <w:rsid w:val="00841820"/>
    <w:rsid w:val="0084196C"/>
    <w:rsid w:val="008419FE"/>
    <w:rsid w:val="00841AB4"/>
    <w:rsid w:val="00841E30"/>
    <w:rsid w:val="00841E48"/>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4123"/>
    <w:rsid w:val="00844254"/>
    <w:rsid w:val="00844587"/>
    <w:rsid w:val="00844895"/>
    <w:rsid w:val="008448AE"/>
    <w:rsid w:val="008448ED"/>
    <w:rsid w:val="00844CD3"/>
    <w:rsid w:val="00844D84"/>
    <w:rsid w:val="0084507D"/>
    <w:rsid w:val="00845609"/>
    <w:rsid w:val="00845617"/>
    <w:rsid w:val="008457DF"/>
    <w:rsid w:val="00845CB9"/>
    <w:rsid w:val="00846196"/>
    <w:rsid w:val="00846490"/>
    <w:rsid w:val="0084698F"/>
    <w:rsid w:val="008469BF"/>
    <w:rsid w:val="00846B64"/>
    <w:rsid w:val="00846BD3"/>
    <w:rsid w:val="0084706C"/>
    <w:rsid w:val="0084720F"/>
    <w:rsid w:val="00847286"/>
    <w:rsid w:val="00847293"/>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CE3"/>
    <w:rsid w:val="00851DF2"/>
    <w:rsid w:val="00851FB3"/>
    <w:rsid w:val="008520AA"/>
    <w:rsid w:val="0085216F"/>
    <w:rsid w:val="00852257"/>
    <w:rsid w:val="0085228D"/>
    <w:rsid w:val="008523A6"/>
    <w:rsid w:val="00852425"/>
    <w:rsid w:val="00852501"/>
    <w:rsid w:val="00852987"/>
    <w:rsid w:val="008529D4"/>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CA4"/>
    <w:rsid w:val="00855E1A"/>
    <w:rsid w:val="00855E54"/>
    <w:rsid w:val="0085604F"/>
    <w:rsid w:val="00856505"/>
    <w:rsid w:val="00856621"/>
    <w:rsid w:val="0085665F"/>
    <w:rsid w:val="008567D9"/>
    <w:rsid w:val="0085692C"/>
    <w:rsid w:val="0085698F"/>
    <w:rsid w:val="00856DC3"/>
    <w:rsid w:val="00856DFA"/>
    <w:rsid w:val="00856F53"/>
    <w:rsid w:val="00856FFB"/>
    <w:rsid w:val="008573E1"/>
    <w:rsid w:val="008574F2"/>
    <w:rsid w:val="0085770E"/>
    <w:rsid w:val="00857C59"/>
    <w:rsid w:val="0086011B"/>
    <w:rsid w:val="00860127"/>
    <w:rsid w:val="008601B1"/>
    <w:rsid w:val="00860312"/>
    <w:rsid w:val="008606D8"/>
    <w:rsid w:val="008608F4"/>
    <w:rsid w:val="00860B05"/>
    <w:rsid w:val="00860ECC"/>
    <w:rsid w:val="00861142"/>
    <w:rsid w:val="00861456"/>
    <w:rsid w:val="00861D07"/>
    <w:rsid w:val="00861DC6"/>
    <w:rsid w:val="00861FCC"/>
    <w:rsid w:val="0086203A"/>
    <w:rsid w:val="0086292A"/>
    <w:rsid w:val="0086296D"/>
    <w:rsid w:val="00862A64"/>
    <w:rsid w:val="00862C24"/>
    <w:rsid w:val="00862D34"/>
    <w:rsid w:val="00862DD2"/>
    <w:rsid w:val="00862FDB"/>
    <w:rsid w:val="00863422"/>
    <w:rsid w:val="0086350C"/>
    <w:rsid w:val="00863757"/>
    <w:rsid w:val="00863850"/>
    <w:rsid w:val="00863888"/>
    <w:rsid w:val="00863895"/>
    <w:rsid w:val="008639E5"/>
    <w:rsid w:val="00863CF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FC"/>
    <w:rsid w:val="0086593E"/>
    <w:rsid w:val="00865CC0"/>
    <w:rsid w:val="008661C0"/>
    <w:rsid w:val="008662BF"/>
    <w:rsid w:val="008662DF"/>
    <w:rsid w:val="008663A1"/>
    <w:rsid w:val="008663E7"/>
    <w:rsid w:val="00866610"/>
    <w:rsid w:val="0086672B"/>
    <w:rsid w:val="0086686A"/>
    <w:rsid w:val="00866ABB"/>
    <w:rsid w:val="00866F14"/>
    <w:rsid w:val="0086701E"/>
    <w:rsid w:val="00867023"/>
    <w:rsid w:val="008672D7"/>
    <w:rsid w:val="008676A4"/>
    <w:rsid w:val="00867972"/>
    <w:rsid w:val="00867975"/>
    <w:rsid w:val="008679F5"/>
    <w:rsid w:val="00867A34"/>
    <w:rsid w:val="00867BB9"/>
    <w:rsid w:val="00867D03"/>
    <w:rsid w:val="00867D5F"/>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83"/>
    <w:rsid w:val="008805E1"/>
    <w:rsid w:val="00880620"/>
    <w:rsid w:val="0088075F"/>
    <w:rsid w:val="008807AB"/>
    <w:rsid w:val="00880BF8"/>
    <w:rsid w:val="00880D0E"/>
    <w:rsid w:val="00881053"/>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DAE"/>
    <w:rsid w:val="00883E8B"/>
    <w:rsid w:val="00883F4A"/>
    <w:rsid w:val="0088419C"/>
    <w:rsid w:val="008845CD"/>
    <w:rsid w:val="008846F3"/>
    <w:rsid w:val="00884A64"/>
    <w:rsid w:val="00884A97"/>
    <w:rsid w:val="00884BD7"/>
    <w:rsid w:val="00885056"/>
    <w:rsid w:val="008857BD"/>
    <w:rsid w:val="00885978"/>
    <w:rsid w:val="00885BEA"/>
    <w:rsid w:val="00885E2C"/>
    <w:rsid w:val="00885E55"/>
    <w:rsid w:val="00885E66"/>
    <w:rsid w:val="00886600"/>
    <w:rsid w:val="00886601"/>
    <w:rsid w:val="0088681E"/>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04"/>
    <w:rsid w:val="008911A4"/>
    <w:rsid w:val="00891334"/>
    <w:rsid w:val="00891AC5"/>
    <w:rsid w:val="00891BD0"/>
    <w:rsid w:val="00891BEB"/>
    <w:rsid w:val="00891D62"/>
    <w:rsid w:val="00891DCE"/>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F65"/>
    <w:rsid w:val="0089419F"/>
    <w:rsid w:val="008943AB"/>
    <w:rsid w:val="0089473A"/>
    <w:rsid w:val="008947C3"/>
    <w:rsid w:val="00894853"/>
    <w:rsid w:val="00894861"/>
    <w:rsid w:val="008948DE"/>
    <w:rsid w:val="00894A33"/>
    <w:rsid w:val="00894B0A"/>
    <w:rsid w:val="00894C88"/>
    <w:rsid w:val="00894ED8"/>
    <w:rsid w:val="00894FDC"/>
    <w:rsid w:val="0089500F"/>
    <w:rsid w:val="00895024"/>
    <w:rsid w:val="008951FC"/>
    <w:rsid w:val="008952F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A9"/>
    <w:rsid w:val="008A290D"/>
    <w:rsid w:val="008A29E9"/>
    <w:rsid w:val="008A2BD3"/>
    <w:rsid w:val="008A2DA8"/>
    <w:rsid w:val="008A2DE1"/>
    <w:rsid w:val="008A2E24"/>
    <w:rsid w:val="008A323C"/>
    <w:rsid w:val="008A32F1"/>
    <w:rsid w:val="008A36A8"/>
    <w:rsid w:val="008A37B2"/>
    <w:rsid w:val="008A3A66"/>
    <w:rsid w:val="008A3AA6"/>
    <w:rsid w:val="008A3C8F"/>
    <w:rsid w:val="008A3E83"/>
    <w:rsid w:val="008A4168"/>
    <w:rsid w:val="008A4445"/>
    <w:rsid w:val="008A4598"/>
    <w:rsid w:val="008A46E6"/>
    <w:rsid w:val="008A471C"/>
    <w:rsid w:val="008A4763"/>
    <w:rsid w:val="008A4E57"/>
    <w:rsid w:val="008A4FD6"/>
    <w:rsid w:val="008A5507"/>
    <w:rsid w:val="008A5B8A"/>
    <w:rsid w:val="008A5BAE"/>
    <w:rsid w:val="008A65A0"/>
    <w:rsid w:val="008A6828"/>
    <w:rsid w:val="008A699E"/>
    <w:rsid w:val="008A6B3D"/>
    <w:rsid w:val="008A6BCE"/>
    <w:rsid w:val="008A6F24"/>
    <w:rsid w:val="008A6F62"/>
    <w:rsid w:val="008A6FA7"/>
    <w:rsid w:val="008A744D"/>
    <w:rsid w:val="008A78AA"/>
    <w:rsid w:val="008A7B25"/>
    <w:rsid w:val="008A7CA8"/>
    <w:rsid w:val="008A7DC7"/>
    <w:rsid w:val="008A7E94"/>
    <w:rsid w:val="008A7EB5"/>
    <w:rsid w:val="008B0467"/>
    <w:rsid w:val="008B06C8"/>
    <w:rsid w:val="008B0AA2"/>
    <w:rsid w:val="008B0D96"/>
    <w:rsid w:val="008B1100"/>
    <w:rsid w:val="008B125C"/>
    <w:rsid w:val="008B14D3"/>
    <w:rsid w:val="008B15DB"/>
    <w:rsid w:val="008B16BF"/>
    <w:rsid w:val="008B1774"/>
    <w:rsid w:val="008B19B8"/>
    <w:rsid w:val="008B1B38"/>
    <w:rsid w:val="008B1BFE"/>
    <w:rsid w:val="008B1C36"/>
    <w:rsid w:val="008B1CA3"/>
    <w:rsid w:val="008B231C"/>
    <w:rsid w:val="008B28DA"/>
    <w:rsid w:val="008B2D66"/>
    <w:rsid w:val="008B2D6F"/>
    <w:rsid w:val="008B2FF1"/>
    <w:rsid w:val="008B3046"/>
    <w:rsid w:val="008B3150"/>
    <w:rsid w:val="008B3341"/>
    <w:rsid w:val="008B38FB"/>
    <w:rsid w:val="008B3969"/>
    <w:rsid w:val="008B3B34"/>
    <w:rsid w:val="008B3DFE"/>
    <w:rsid w:val="008B4297"/>
    <w:rsid w:val="008B43CB"/>
    <w:rsid w:val="008B4864"/>
    <w:rsid w:val="008B48B4"/>
    <w:rsid w:val="008B4906"/>
    <w:rsid w:val="008B4C59"/>
    <w:rsid w:val="008B4DDF"/>
    <w:rsid w:val="008B4EB2"/>
    <w:rsid w:val="008B4FAB"/>
    <w:rsid w:val="008B4FB7"/>
    <w:rsid w:val="008B4FC4"/>
    <w:rsid w:val="008B5290"/>
    <w:rsid w:val="008B534D"/>
    <w:rsid w:val="008B54EC"/>
    <w:rsid w:val="008B552D"/>
    <w:rsid w:val="008B588F"/>
    <w:rsid w:val="008B5952"/>
    <w:rsid w:val="008B5A7B"/>
    <w:rsid w:val="008B5B49"/>
    <w:rsid w:val="008B65BD"/>
    <w:rsid w:val="008B6E6A"/>
    <w:rsid w:val="008B70F5"/>
    <w:rsid w:val="008B7133"/>
    <w:rsid w:val="008B721A"/>
    <w:rsid w:val="008B7BAB"/>
    <w:rsid w:val="008B7BB8"/>
    <w:rsid w:val="008B7DAF"/>
    <w:rsid w:val="008B7F50"/>
    <w:rsid w:val="008C026C"/>
    <w:rsid w:val="008C052B"/>
    <w:rsid w:val="008C05AD"/>
    <w:rsid w:val="008C0748"/>
    <w:rsid w:val="008C0FB9"/>
    <w:rsid w:val="008C0FDD"/>
    <w:rsid w:val="008C1027"/>
    <w:rsid w:val="008C10EA"/>
    <w:rsid w:val="008C1599"/>
    <w:rsid w:val="008C185A"/>
    <w:rsid w:val="008C1A40"/>
    <w:rsid w:val="008C1B02"/>
    <w:rsid w:val="008C1D50"/>
    <w:rsid w:val="008C1E74"/>
    <w:rsid w:val="008C1FB6"/>
    <w:rsid w:val="008C2302"/>
    <w:rsid w:val="008C25CE"/>
    <w:rsid w:val="008C26EE"/>
    <w:rsid w:val="008C2B1F"/>
    <w:rsid w:val="008C2EDC"/>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646"/>
    <w:rsid w:val="008C568C"/>
    <w:rsid w:val="008C569F"/>
    <w:rsid w:val="008C59B4"/>
    <w:rsid w:val="008C5D74"/>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953"/>
    <w:rsid w:val="008D0980"/>
    <w:rsid w:val="008D0A3E"/>
    <w:rsid w:val="008D0AC4"/>
    <w:rsid w:val="008D1006"/>
    <w:rsid w:val="008D141F"/>
    <w:rsid w:val="008D147E"/>
    <w:rsid w:val="008D1E8A"/>
    <w:rsid w:val="008D21D0"/>
    <w:rsid w:val="008D22F1"/>
    <w:rsid w:val="008D2475"/>
    <w:rsid w:val="008D2516"/>
    <w:rsid w:val="008D28F2"/>
    <w:rsid w:val="008D2D28"/>
    <w:rsid w:val="008D2F49"/>
    <w:rsid w:val="008D2FDF"/>
    <w:rsid w:val="008D36CC"/>
    <w:rsid w:val="008D3C05"/>
    <w:rsid w:val="008D3C13"/>
    <w:rsid w:val="008D3E29"/>
    <w:rsid w:val="008D411F"/>
    <w:rsid w:val="008D4223"/>
    <w:rsid w:val="008D4254"/>
    <w:rsid w:val="008D4427"/>
    <w:rsid w:val="008D48BD"/>
    <w:rsid w:val="008D4C17"/>
    <w:rsid w:val="008D4EDE"/>
    <w:rsid w:val="008D5205"/>
    <w:rsid w:val="008D536C"/>
    <w:rsid w:val="008D590B"/>
    <w:rsid w:val="008D5AF7"/>
    <w:rsid w:val="008D5B31"/>
    <w:rsid w:val="008D5C0E"/>
    <w:rsid w:val="008D6084"/>
    <w:rsid w:val="008D6233"/>
    <w:rsid w:val="008D62B7"/>
    <w:rsid w:val="008D64D5"/>
    <w:rsid w:val="008D65AB"/>
    <w:rsid w:val="008D68B3"/>
    <w:rsid w:val="008D68C5"/>
    <w:rsid w:val="008D6AC4"/>
    <w:rsid w:val="008D6BED"/>
    <w:rsid w:val="008D6FB0"/>
    <w:rsid w:val="008D70DE"/>
    <w:rsid w:val="008D71E4"/>
    <w:rsid w:val="008D775F"/>
    <w:rsid w:val="008D794B"/>
    <w:rsid w:val="008D79AF"/>
    <w:rsid w:val="008D7C31"/>
    <w:rsid w:val="008E03EB"/>
    <w:rsid w:val="008E0440"/>
    <w:rsid w:val="008E0787"/>
    <w:rsid w:val="008E0CA2"/>
    <w:rsid w:val="008E0F52"/>
    <w:rsid w:val="008E1135"/>
    <w:rsid w:val="008E138B"/>
    <w:rsid w:val="008E1409"/>
    <w:rsid w:val="008E1479"/>
    <w:rsid w:val="008E1770"/>
    <w:rsid w:val="008E192B"/>
    <w:rsid w:val="008E1F12"/>
    <w:rsid w:val="008E1F20"/>
    <w:rsid w:val="008E2081"/>
    <w:rsid w:val="008E228F"/>
    <w:rsid w:val="008E23B3"/>
    <w:rsid w:val="008E2451"/>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A0C"/>
    <w:rsid w:val="008E4C31"/>
    <w:rsid w:val="008E4C63"/>
    <w:rsid w:val="008E508F"/>
    <w:rsid w:val="008E509B"/>
    <w:rsid w:val="008E50DD"/>
    <w:rsid w:val="008E534E"/>
    <w:rsid w:val="008E5468"/>
    <w:rsid w:val="008E54A0"/>
    <w:rsid w:val="008E54A3"/>
    <w:rsid w:val="008E5A9A"/>
    <w:rsid w:val="008E60E2"/>
    <w:rsid w:val="008E6308"/>
    <w:rsid w:val="008E6364"/>
    <w:rsid w:val="008E6635"/>
    <w:rsid w:val="008E67F2"/>
    <w:rsid w:val="008E6A64"/>
    <w:rsid w:val="008E6B07"/>
    <w:rsid w:val="008E6CF4"/>
    <w:rsid w:val="008E6D91"/>
    <w:rsid w:val="008E6E31"/>
    <w:rsid w:val="008E7262"/>
    <w:rsid w:val="008E73D6"/>
    <w:rsid w:val="008E7EBB"/>
    <w:rsid w:val="008E7FAF"/>
    <w:rsid w:val="008F00F6"/>
    <w:rsid w:val="008F044A"/>
    <w:rsid w:val="008F0487"/>
    <w:rsid w:val="008F04CE"/>
    <w:rsid w:val="008F0797"/>
    <w:rsid w:val="008F083E"/>
    <w:rsid w:val="008F0858"/>
    <w:rsid w:val="008F0A77"/>
    <w:rsid w:val="008F0B52"/>
    <w:rsid w:val="008F0BEE"/>
    <w:rsid w:val="008F0C52"/>
    <w:rsid w:val="008F1090"/>
    <w:rsid w:val="008F124D"/>
    <w:rsid w:val="008F124E"/>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8D0"/>
    <w:rsid w:val="008F4A24"/>
    <w:rsid w:val="008F4B01"/>
    <w:rsid w:val="008F4E2E"/>
    <w:rsid w:val="008F5000"/>
    <w:rsid w:val="008F5188"/>
    <w:rsid w:val="008F5209"/>
    <w:rsid w:val="008F5270"/>
    <w:rsid w:val="008F52AC"/>
    <w:rsid w:val="008F5784"/>
    <w:rsid w:val="008F5882"/>
    <w:rsid w:val="008F5F63"/>
    <w:rsid w:val="008F6108"/>
    <w:rsid w:val="008F630C"/>
    <w:rsid w:val="008F6D14"/>
    <w:rsid w:val="008F70E0"/>
    <w:rsid w:val="008F73C7"/>
    <w:rsid w:val="008F7463"/>
    <w:rsid w:val="008F7511"/>
    <w:rsid w:val="008F782D"/>
    <w:rsid w:val="008F79A1"/>
    <w:rsid w:val="008F7AAE"/>
    <w:rsid w:val="008F7BF0"/>
    <w:rsid w:val="008F7E53"/>
    <w:rsid w:val="00900286"/>
    <w:rsid w:val="009007F8"/>
    <w:rsid w:val="00900826"/>
    <w:rsid w:val="0090082A"/>
    <w:rsid w:val="00900902"/>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478"/>
    <w:rsid w:val="009054B6"/>
    <w:rsid w:val="009056BB"/>
    <w:rsid w:val="00905DA0"/>
    <w:rsid w:val="00905E9E"/>
    <w:rsid w:val="00905F37"/>
    <w:rsid w:val="009060D2"/>
    <w:rsid w:val="00906297"/>
    <w:rsid w:val="00906353"/>
    <w:rsid w:val="00906617"/>
    <w:rsid w:val="00906796"/>
    <w:rsid w:val="0090687E"/>
    <w:rsid w:val="00906F11"/>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4D9"/>
    <w:rsid w:val="009105D7"/>
    <w:rsid w:val="00910731"/>
    <w:rsid w:val="00910797"/>
    <w:rsid w:val="00910B53"/>
    <w:rsid w:val="00910E4B"/>
    <w:rsid w:val="00910ED6"/>
    <w:rsid w:val="00911273"/>
    <w:rsid w:val="0091147D"/>
    <w:rsid w:val="00911498"/>
    <w:rsid w:val="009114F8"/>
    <w:rsid w:val="0091161C"/>
    <w:rsid w:val="00911B25"/>
    <w:rsid w:val="00911C49"/>
    <w:rsid w:val="00911E7A"/>
    <w:rsid w:val="0091208D"/>
    <w:rsid w:val="009120BB"/>
    <w:rsid w:val="00912202"/>
    <w:rsid w:val="009123B5"/>
    <w:rsid w:val="0091244E"/>
    <w:rsid w:val="009125AE"/>
    <w:rsid w:val="0091276F"/>
    <w:rsid w:val="00912BED"/>
    <w:rsid w:val="00912C65"/>
    <w:rsid w:val="00912E6D"/>
    <w:rsid w:val="00912EC7"/>
    <w:rsid w:val="00913066"/>
    <w:rsid w:val="0091321A"/>
    <w:rsid w:val="009132DE"/>
    <w:rsid w:val="0091349E"/>
    <w:rsid w:val="00913503"/>
    <w:rsid w:val="009136A5"/>
    <w:rsid w:val="0091371D"/>
    <w:rsid w:val="0091373F"/>
    <w:rsid w:val="009137F2"/>
    <w:rsid w:val="009138E9"/>
    <w:rsid w:val="00913ACB"/>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956"/>
    <w:rsid w:val="00916A14"/>
    <w:rsid w:val="00916ABB"/>
    <w:rsid w:val="00916C94"/>
    <w:rsid w:val="00916F08"/>
    <w:rsid w:val="00916FB6"/>
    <w:rsid w:val="00916FF0"/>
    <w:rsid w:val="00917629"/>
    <w:rsid w:val="0091775A"/>
    <w:rsid w:val="0091793A"/>
    <w:rsid w:val="00917AF4"/>
    <w:rsid w:val="00917BB3"/>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29F"/>
    <w:rsid w:val="0092245E"/>
    <w:rsid w:val="009224A0"/>
    <w:rsid w:val="009228DE"/>
    <w:rsid w:val="00922A56"/>
    <w:rsid w:val="009235AE"/>
    <w:rsid w:val="0092366C"/>
    <w:rsid w:val="0092367F"/>
    <w:rsid w:val="009238B5"/>
    <w:rsid w:val="00923A32"/>
    <w:rsid w:val="00923B0F"/>
    <w:rsid w:val="00923C5B"/>
    <w:rsid w:val="00923D63"/>
    <w:rsid w:val="00923ECD"/>
    <w:rsid w:val="00924006"/>
    <w:rsid w:val="009244CE"/>
    <w:rsid w:val="0092464D"/>
    <w:rsid w:val="00924770"/>
    <w:rsid w:val="00924D08"/>
    <w:rsid w:val="00924D50"/>
    <w:rsid w:val="00924F45"/>
    <w:rsid w:val="00925697"/>
    <w:rsid w:val="00925C89"/>
    <w:rsid w:val="00925C91"/>
    <w:rsid w:val="00925CCE"/>
    <w:rsid w:val="00925F43"/>
    <w:rsid w:val="00925F5B"/>
    <w:rsid w:val="00926180"/>
    <w:rsid w:val="0092635B"/>
    <w:rsid w:val="0092668A"/>
    <w:rsid w:val="009268CA"/>
    <w:rsid w:val="009268D2"/>
    <w:rsid w:val="00926C06"/>
    <w:rsid w:val="00926C87"/>
    <w:rsid w:val="00926EE3"/>
    <w:rsid w:val="0092728D"/>
    <w:rsid w:val="009275E3"/>
    <w:rsid w:val="0092784A"/>
    <w:rsid w:val="00927A55"/>
    <w:rsid w:val="00927AE0"/>
    <w:rsid w:val="00927B6D"/>
    <w:rsid w:val="00927D23"/>
    <w:rsid w:val="00927F6C"/>
    <w:rsid w:val="00930208"/>
    <w:rsid w:val="00930210"/>
    <w:rsid w:val="009302E3"/>
    <w:rsid w:val="00930348"/>
    <w:rsid w:val="00930667"/>
    <w:rsid w:val="0093066C"/>
    <w:rsid w:val="0093069F"/>
    <w:rsid w:val="009309FC"/>
    <w:rsid w:val="00930FE9"/>
    <w:rsid w:val="009313B9"/>
    <w:rsid w:val="00931423"/>
    <w:rsid w:val="00931477"/>
    <w:rsid w:val="00931606"/>
    <w:rsid w:val="0093166D"/>
    <w:rsid w:val="00931A10"/>
    <w:rsid w:val="00931A39"/>
    <w:rsid w:val="00931D18"/>
    <w:rsid w:val="00931E09"/>
    <w:rsid w:val="00931FCA"/>
    <w:rsid w:val="00931FCD"/>
    <w:rsid w:val="00932191"/>
    <w:rsid w:val="009321F6"/>
    <w:rsid w:val="00932302"/>
    <w:rsid w:val="00932747"/>
    <w:rsid w:val="0093299B"/>
    <w:rsid w:val="00932A58"/>
    <w:rsid w:val="00932A96"/>
    <w:rsid w:val="00932AD2"/>
    <w:rsid w:val="00932C77"/>
    <w:rsid w:val="00932E2D"/>
    <w:rsid w:val="00932F2D"/>
    <w:rsid w:val="00933069"/>
    <w:rsid w:val="009331D0"/>
    <w:rsid w:val="0093326D"/>
    <w:rsid w:val="00933281"/>
    <w:rsid w:val="009332F8"/>
    <w:rsid w:val="00933470"/>
    <w:rsid w:val="00933717"/>
    <w:rsid w:val="009338DF"/>
    <w:rsid w:val="009339A5"/>
    <w:rsid w:val="00933AD4"/>
    <w:rsid w:val="00933B97"/>
    <w:rsid w:val="00933F16"/>
    <w:rsid w:val="00933FB6"/>
    <w:rsid w:val="009341F3"/>
    <w:rsid w:val="009343C9"/>
    <w:rsid w:val="009347F2"/>
    <w:rsid w:val="00934EFD"/>
    <w:rsid w:val="00934F1B"/>
    <w:rsid w:val="00934F25"/>
    <w:rsid w:val="00935005"/>
    <w:rsid w:val="009351C2"/>
    <w:rsid w:val="009351E4"/>
    <w:rsid w:val="00935207"/>
    <w:rsid w:val="0093571F"/>
    <w:rsid w:val="009357BD"/>
    <w:rsid w:val="00935D88"/>
    <w:rsid w:val="0093600D"/>
    <w:rsid w:val="00936112"/>
    <w:rsid w:val="00936332"/>
    <w:rsid w:val="00936689"/>
    <w:rsid w:val="009366F2"/>
    <w:rsid w:val="0093685F"/>
    <w:rsid w:val="00936A54"/>
    <w:rsid w:val="00937066"/>
    <w:rsid w:val="009370F4"/>
    <w:rsid w:val="0093789A"/>
    <w:rsid w:val="00937927"/>
    <w:rsid w:val="009379C3"/>
    <w:rsid w:val="00937A47"/>
    <w:rsid w:val="00937DF6"/>
    <w:rsid w:val="0094015C"/>
    <w:rsid w:val="0094018B"/>
    <w:rsid w:val="009403EB"/>
    <w:rsid w:val="0094080E"/>
    <w:rsid w:val="009408EA"/>
    <w:rsid w:val="009409DD"/>
    <w:rsid w:val="00940B8A"/>
    <w:rsid w:val="00940BD1"/>
    <w:rsid w:val="00940DB2"/>
    <w:rsid w:val="009410BC"/>
    <w:rsid w:val="00941378"/>
    <w:rsid w:val="00941402"/>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7CC"/>
    <w:rsid w:val="00943BEF"/>
    <w:rsid w:val="00943ED8"/>
    <w:rsid w:val="00943F30"/>
    <w:rsid w:val="00943F34"/>
    <w:rsid w:val="009441B5"/>
    <w:rsid w:val="009441CC"/>
    <w:rsid w:val="00944467"/>
    <w:rsid w:val="009444DC"/>
    <w:rsid w:val="009446DA"/>
    <w:rsid w:val="009449DC"/>
    <w:rsid w:val="00944ACB"/>
    <w:rsid w:val="00944E25"/>
    <w:rsid w:val="00944FC6"/>
    <w:rsid w:val="00945005"/>
    <w:rsid w:val="009450D6"/>
    <w:rsid w:val="0094540B"/>
    <w:rsid w:val="009457B3"/>
    <w:rsid w:val="00945C32"/>
    <w:rsid w:val="00946066"/>
    <w:rsid w:val="0094624B"/>
    <w:rsid w:val="0094627C"/>
    <w:rsid w:val="00946920"/>
    <w:rsid w:val="00946B80"/>
    <w:rsid w:val="00946D5E"/>
    <w:rsid w:val="00946EF1"/>
    <w:rsid w:val="00947162"/>
    <w:rsid w:val="009471AE"/>
    <w:rsid w:val="00947492"/>
    <w:rsid w:val="00947B73"/>
    <w:rsid w:val="00947B82"/>
    <w:rsid w:val="00947E4E"/>
    <w:rsid w:val="009502C9"/>
    <w:rsid w:val="00950722"/>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1E"/>
    <w:rsid w:val="00957C3D"/>
    <w:rsid w:val="00957CAB"/>
    <w:rsid w:val="00957CCE"/>
    <w:rsid w:val="00957E83"/>
    <w:rsid w:val="0096008C"/>
    <w:rsid w:val="00960233"/>
    <w:rsid w:val="0096029B"/>
    <w:rsid w:val="009604A4"/>
    <w:rsid w:val="00960A24"/>
    <w:rsid w:val="00960C08"/>
    <w:rsid w:val="00960C33"/>
    <w:rsid w:val="00960F6B"/>
    <w:rsid w:val="009611F0"/>
    <w:rsid w:val="0096140B"/>
    <w:rsid w:val="0096169F"/>
    <w:rsid w:val="00961A67"/>
    <w:rsid w:val="00961ACA"/>
    <w:rsid w:val="00961B3F"/>
    <w:rsid w:val="00961BCF"/>
    <w:rsid w:val="00961CB4"/>
    <w:rsid w:val="00961CD4"/>
    <w:rsid w:val="00961D6B"/>
    <w:rsid w:val="00961EA5"/>
    <w:rsid w:val="009624B9"/>
    <w:rsid w:val="009624BF"/>
    <w:rsid w:val="00962837"/>
    <w:rsid w:val="00962AF7"/>
    <w:rsid w:val="00962B9B"/>
    <w:rsid w:val="00962E5B"/>
    <w:rsid w:val="00962EBE"/>
    <w:rsid w:val="0096331E"/>
    <w:rsid w:val="00963677"/>
    <w:rsid w:val="009636BF"/>
    <w:rsid w:val="0096374C"/>
    <w:rsid w:val="00963961"/>
    <w:rsid w:val="0096397A"/>
    <w:rsid w:val="009639B6"/>
    <w:rsid w:val="009639CC"/>
    <w:rsid w:val="00963A17"/>
    <w:rsid w:val="00963A89"/>
    <w:rsid w:val="0096404B"/>
    <w:rsid w:val="0096412B"/>
    <w:rsid w:val="009643FF"/>
    <w:rsid w:val="009644DA"/>
    <w:rsid w:val="00964564"/>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15"/>
    <w:rsid w:val="00972A86"/>
    <w:rsid w:val="00972AC2"/>
    <w:rsid w:val="00972B67"/>
    <w:rsid w:val="00972C6D"/>
    <w:rsid w:val="00972FB7"/>
    <w:rsid w:val="00973254"/>
    <w:rsid w:val="0097336B"/>
    <w:rsid w:val="0097341C"/>
    <w:rsid w:val="009735E1"/>
    <w:rsid w:val="009736C2"/>
    <w:rsid w:val="009736C6"/>
    <w:rsid w:val="009737E7"/>
    <w:rsid w:val="00973925"/>
    <w:rsid w:val="00973A1F"/>
    <w:rsid w:val="00973A6E"/>
    <w:rsid w:val="00973ACF"/>
    <w:rsid w:val="00973B6E"/>
    <w:rsid w:val="00973EC7"/>
    <w:rsid w:val="00973FD9"/>
    <w:rsid w:val="00974145"/>
    <w:rsid w:val="00974150"/>
    <w:rsid w:val="0097424E"/>
    <w:rsid w:val="009745BF"/>
    <w:rsid w:val="00974715"/>
    <w:rsid w:val="00974C25"/>
    <w:rsid w:val="00974C6C"/>
    <w:rsid w:val="00974E55"/>
    <w:rsid w:val="0097519A"/>
    <w:rsid w:val="009752D7"/>
    <w:rsid w:val="0097566F"/>
    <w:rsid w:val="009756A6"/>
    <w:rsid w:val="0097574E"/>
    <w:rsid w:val="00975778"/>
    <w:rsid w:val="009759A6"/>
    <w:rsid w:val="00975DB9"/>
    <w:rsid w:val="00975E71"/>
    <w:rsid w:val="00975F20"/>
    <w:rsid w:val="009760CE"/>
    <w:rsid w:val="009760EA"/>
    <w:rsid w:val="009761EB"/>
    <w:rsid w:val="0097636A"/>
    <w:rsid w:val="00976650"/>
    <w:rsid w:val="009767F3"/>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1AA"/>
    <w:rsid w:val="009812BE"/>
    <w:rsid w:val="00981349"/>
    <w:rsid w:val="0098188A"/>
    <w:rsid w:val="00981902"/>
    <w:rsid w:val="00981C8F"/>
    <w:rsid w:val="00981CD0"/>
    <w:rsid w:val="00981CE5"/>
    <w:rsid w:val="00982865"/>
    <w:rsid w:val="0098307D"/>
    <w:rsid w:val="00983629"/>
    <w:rsid w:val="0098392F"/>
    <w:rsid w:val="00983A3D"/>
    <w:rsid w:val="00983AD8"/>
    <w:rsid w:val="00983BC9"/>
    <w:rsid w:val="00983C8D"/>
    <w:rsid w:val="00983D79"/>
    <w:rsid w:val="00984153"/>
    <w:rsid w:val="00984313"/>
    <w:rsid w:val="00984357"/>
    <w:rsid w:val="0098495F"/>
    <w:rsid w:val="009849C6"/>
    <w:rsid w:val="00984AC4"/>
    <w:rsid w:val="00984C02"/>
    <w:rsid w:val="00984D93"/>
    <w:rsid w:val="00985050"/>
    <w:rsid w:val="0098513B"/>
    <w:rsid w:val="009853A1"/>
    <w:rsid w:val="00985500"/>
    <w:rsid w:val="00985505"/>
    <w:rsid w:val="009855CE"/>
    <w:rsid w:val="009855FE"/>
    <w:rsid w:val="009858A9"/>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C4"/>
    <w:rsid w:val="00992F29"/>
    <w:rsid w:val="009930A2"/>
    <w:rsid w:val="0099312A"/>
    <w:rsid w:val="0099358E"/>
    <w:rsid w:val="00993666"/>
    <w:rsid w:val="00993792"/>
    <w:rsid w:val="00993DE8"/>
    <w:rsid w:val="00993E51"/>
    <w:rsid w:val="00993FB6"/>
    <w:rsid w:val="009940DE"/>
    <w:rsid w:val="0099417D"/>
    <w:rsid w:val="009948E7"/>
    <w:rsid w:val="00994983"/>
    <w:rsid w:val="00994A61"/>
    <w:rsid w:val="00994B5A"/>
    <w:rsid w:val="00995010"/>
    <w:rsid w:val="0099528E"/>
    <w:rsid w:val="00995450"/>
    <w:rsid w:val="009954E9"/>
    <w:rsid w:val="00995903"/>
    <w:rsid w:val="00995A0D"/>
    <w:rsid w:val="00995F6E"/>
    <w:rsid w:val="009960DC"/>
    <w:rsid w:val="00996106"/>
    <w:rsid w:val="0099613E"/>
    <w:rsid w:val="009962BE"/>
    <w:rsid w:val="009964B5"/>
    <w:rsid w:val="00996657"/>
    <w:rsid w:val="0099681E"/>
    <w:rsid w:val="0099694D"/>
    <w:rsid w:val="00996E6F"/>
    <w:rsid w:val="00996F51"/>
    <w:rsid w:val="00997219"/>
    <w:rsid w:val="009973D5"/>
    <w:rsid w:val="00997448"/>
    <w:rsid w:val="00997720"/>
    <w:rsid w:val="0099785C"/>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C8F"/>
    <w:rsid w:val="009A20FE"/>
    <w:rsid w:val="009A221A"/>
    <w:rsid w:val="009A2316"/>
    <w:rsid w:val="009A2405"/>
    <w:rsid w:val="009A2756"/>
    <w:rsid w:val="009A2A29"/>
    <w:rsid w:val="009A2AC7"/>
    <w:rsid w:val="009A2D3A"/>
    <w:rsid w:val="009A2D3F"/>
    <w:rsid w:val="009A36FE"/>
    <w:rsid w:val="009A3A1D"/>
    <w:rsid w:val="009A3BA4"/>
    <w:rsid w:val="009A4114"/>
    <w:rsid w:val="009A45AB"/>
    <w:rsid w:val="009A45D5"/>
    <w:rsid w:val="009A46E9"/>
    <w:rsid w:val="009A4F34"/>
    <w:rsid w:val="009A4F37"/>
    <w:rsid w:val="009A50E5"/>
    <w:rsid w:val="009A5357"/>
    <w:rsid w:val="009A55F7"/>
    <w:rsid w:val="009A5664"/>
    <w:rsid w:val="009A59F0"/>
    <w:rsid w:val="009A5A03"/>
    <w:rsid w:val="009A5A30"/>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7F"/>
    <w:rsid w:val="009A79EC"/>
    <w:rsid w:val="009A7A9E"/>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508"/>
    <w:rsid w:val="009B2667"/>
    <w:rsid w:val="009B29A0"/>
    <w:rsid w:val="009B2BE6"/>
    <w:rsid w:val="009B2BF1"/>
    <w:rsid w:val="009B2E06"/>
    <w:rsid w:val="009B3040"/>
    <w:rsid w:val="009B3267"/>
    <w:rsid w:val="009B3601"/>
    <w:rsid w:val="009B3DBA"/>
    <w:rsid w:val="009B3DFD"/>
    <w:rsid w:val="009B40DC"/>
    <w:rsid w:val="009B412C"/>
    <w:rsid w:val="009B4193"/>
    <w:rsid w:val="009B41B8"/>
    <w:rsid w:val="009B444A"/>
    <w:rsid w:val="009B4757"/>
    <w:rsid w:val="009B4851"/>
    <w:rsid w:val="009B4A6B"/>
    <w:rsid w:val="009B4C7C"/>
    <w:rsid w:val="009B4CE9"/>
    <w:rsid w:val="009B4D3C"/>
    <w:rsid w:val="009B4F5E"/>
    <w:rsid w:val="009B505B"/>
    <w:rsid w:val="009B571B"/>
    <w:rsid w:val="009B5935"/>
    <w:rsid w:val="009B5A40"/>
    <w:rsid w:val="009B5D25"/>
    <w:rsid w:val="009B5FAB"/>
    <w:rsid w:val="009B62B3"/>
    <w:rsid w:val="009B63B8"/>
    <w:rsid w:val="009B6757"/>
    <w:rsid w:val="009B67EA"/>
    <w:rsid w:val="009B69F5"/>
    <w:rsid w:val="009B6D52"/>
    <w:rsid w:val="009B6E87"/>
    <w:rsid w:val="009B7171"/>
    <w:rsid w:val="009B717B"/>
    <w:rsid w:val="009B718F"/>
    <w:rsid w:val="009B7854"/>
    <w:rsid w:val="009B7A62"/>
    <w:rsid w:val="009C004C"/>
    <w:rsid w:val="009C01DE"/>
    <w:rsid w:val="009C026D"/>
    <w:rsid w:val="009C02DD"/>
    <w:rsid w:val="009C03BD"/>
    <w:rsid w:val="009C04B2"/>
    <w:rsid w:val="009C0539"/>
    <w:rsid w:val="009C0584"/>
    <w:rsid w:val="009C05CB"/>
    <w:rsid w:val="009C08B7"/>
    <w:rsid w:val="009C0A24"/>
    <w:rsid w:val="009C0D73"/>
    <w:rsid w:val="009C10C6"/>
    <w:rsid w:val="009C1122"/>
    <w:rsid w:val="009C1146"/>
    <w:rsid w:val="009C135F"/>
    <w:rsid w:val="009C156B"/>
    <w:rsid w:val="009C215F"/>
    <w:rsid w:val="009C2220"/>
    <w:rsid w:val="009C23F0"/>
    <w:rsid w:val="009C2762"/>
    <w:rsid w:val="009C28BC"/>
    <w:rsid w:val="009C2BF4"/>
    <w:rsid w:val="009C2C36"/>
    <w:rsid w:val="009C2DD2"/>
    <w:rsid w:val="009C3315"/>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3A2"/>
    <w:rsid w:val="009D0436"/>
    <w:rsid w:val="009D056A"/>
    <w:rsid w:val="009D0798"/>
    <w:rsid w:val="009D0A20"/>
    <w:rsid w:val="009D0C56"/>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559"/>
    <w:rsid w:val="009D37C3"/>
    <w:rsid w:val="009D3924"/>
    <w:rsid w:val="009D3C63"/>
    <w:rsid w:val="009D3CEA"/>
    <w:rsid w:val="009D3E94"/>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A83"/>
    <w:rsid w:val="009D5C98"/>
    <w:rsid w:val="009D5CF4"/>
    <w:rsid w:val="009D5D03"/>
    <w:rsid w:val="009D5E39"/>
    <w:rsid w:val="009D5F85"/>
    <w:rsid w:val="009D5FE3"/>
    <w:rsid w:val="009D6283"/>
    <w:rsid w:val="009D6455"/>
    <w:rsid w:val="009D64B1"/>
    <w:rsid w:val="009D66DC"/>
    <w:rsid w:val="009D7019"/>
    <w:rsid w:val="009D714D"/>
    <w:rsid w:val="009D7765"/>
    <w:rsid w:val="009D78E6"/>
    <w:rsid w:val="009D7A0F"/>
    <w:rsid w:val="009D7EF8"/>
    <w:rsid w:val="009D7F8F"/>
    <w:rsid w:val="009E000A"/>
    <w:rsid w:val="009E0015"/>
    <w:rsid w:val="009E00C7"/>
    <w:rsid w:val="009E016A"/>
    <w:rsid w:val="009E0624"/>
    <w:rsid w:val="009E06B4"/>
    <w:rsid w:val="009E073A"/>
    <w:rsid w:val="009E07DF"/>
    <w:rsid w:val="009E08EB"/>
    <w:rsid w:val="009E0ECB"/>
    <w:rsid w:val="009E1193"/>
    <w:rsid w:val="009E12F2"/>
    <w:rsid w:val="009E187A"/>
    <w:rsid w:val="009E1DED"/>
    <w:rsid w:val="009E20BF"/>
    <w:rsid w:val="009E2149"/>
    <w:rsid w:val="009E2189"/>
    <w:rsid w:val="009E22EC"/>
    <w:rsid w:val="009E2395"/>
    <w:rsid w:val="009E2572"/>
    <w:rsid w:val="009E2584"/>
    <w:rsid w:val="009E2921"/>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90"/>
    <w:rsid w:val="009E48E4"/>
    <w:rsid w:val="009E4976"/>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7C8"/>
    <w:rsid w:val="009E6B51"/>
    <w:rsid w:val="009E6B62"/>
    <w:rsid w:val="009E6CB6"/>
    <w:rsid w:val="009E6CD9"/>
    <w:rsid w:val="009E6FD5"/>
    <w:rsid w:val="009E740E"/>
    <w:rsid w:val="009E7455"/>
    <w:rsid w:val="009E76B5"/>
    <w:rsid w:val="009E77B8"/>
    <w:rsid w:val="009E783F"/>
    <w:rsid w:val="009E7896"/>
    <w:rsid w:val="009E7A1F"/>
    <w:rsid w:val="009E7BA2"/>
    <w:rsid w:val="009E7D9A"/>
    <w:rsid w:val="009F0047"/>
    <w:rsid w:val="009F0089"/>
    <w:rsid w:val="009F0352"/>
    <w:rsid w:val="009F077B"/>
    <w:rsid w:val="009F0799"/>
    <w:rsid w:val="009F088A"/>
    <w:rsid w:val="009F094C"/>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2188"/>
    <w:rsid w:val="009F2268"/>
    <w:rsid w:val="009F25D3"/>
    <w:rsid w:val="009F270F"/>
    <w:rsid w:val="009F2A55"/>
    <w:rsid w:val="009F2E12"/>
    <w:rsid w:val="009F3025"/>
    <w:rsid w:val="009F329D"/>
    <w:rsid w:val="009F33B5"/>
    <w:rsid w:val="009F345D"/>
    <w:rsid w:val="009F3510"/>
    <w:rsid w:val="009F3A8B"/>
    <w:rsid w:val="009F3BCF"/>
    <w:rsid w:val="009F3BFD"/>
    <w:rsid w:val="009F3CE1"/>
    <w:rsid w:val="009F4146"/>
    <w:rsid w:val="009F4242"/>
    <w:rsid w:val="009F4384"/>
    <w:rsid w:val="009F46DA"/>
    <w:rsid w:val="009F4F1B"/>
    <w:rsid w:val="009F544E"/>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9F"/>
    <w:rsid w:val="00A00204"/>
    <w:rsid w:val="00A007F6"/>
    <w:rsid w:val="00A009DB"/>
    <w:rsid w:val="00A00E7B"/>
    <w:rsid w:val="00A01334"/>
    <w:rsid w:val="00A01500"/>
    <w:rsid w:val="00A015AA"/>
    <w:rsid w:val="00A01896"/>
    <w:rsid w:val="00A018CE"/>
    <w:rsid w:val="00A01A6D"/>
    <w:rsid w:val="00A01C69"/>
    <w:rsid w:val="00A022E1"/>
    <w:rsid w:val="00A024DD"/>
    <w:rsid w:val="00A025FC"/>
    <w:rsid w:val="00A027E9"/>
    <w:rsid w:val="00A02FA6"/>
    <w:rsid w:val="00A03024"/>
    <w:rsid w:val="00A03037"/>
    <w:rsid w:val="00A030D9"/>
    <w:rsid w:val="00A030EB"/>
    <w:rsid w:val="00A032EC"/>
    <w:rsid w:val="00A03368"/>
    <w:rsid w:val="00A0379F"/>
    <w:rsid w:val="00A03CFF"/>
    <w:rsid w:val="00A03F62"/>
    <w:rsid w:val="00A04050"/>
    <w:rsid w:val="00A0416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95C"/>
    <w:rsid w:val="00A12A86"/>
    <w:rsid w:val="00A12ADB"/>
    <w:rsid w:val="00A12ED0"/>
    <w:rsid w:val="00A130F9"/>
    <w:rsid w:val="00A1324C"/>
    <w:rsid w:val="00A13452"/>
    <w:rsid w:val="00A134BC"/>
    <w:rsid w:val="00A13AB6"/>
    <w:rsid w:val="00A13CE1"/>
    <w:rsid w:val="00A13E0F"/>
    <w:rsid w:val="00A142F7"/>
    <w:rsid w:val="00A1435D"/>
    <w:rsid w:val="00A1444F"/>
    <w:rsid w:val="00A14499"/>
    <w:rsid w:val="00A144C1"/>
    <w:rsid w:val="00A147FE"/>
    <w:rsid w:val="00A148C6"/>
    <w:rsid w:val="00A1495F"/>
    <w:rsid w:val="00A149AA"/>
    <w:rsid w:val="00A14B0E"/>
    <w:rsid w:val="00A14C86"/>
    <w:rsid w:val="00A14F14"/>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D5"/>
    <w:rsid w:val="00A20ED8"/>
    <w:rsid w:val="00A210BD"/>
    <w:rsid w:val="00A21311"/>
    <w:rsid w:val="00A216DB"/>
    <w:rsid w:val="00A218F0"/>
    <w:rsid w:val="00A21A08"/>
    <w:rsid w:val="00A21A78"/>
    <w:rsid w:val="00A21CBA"/>
    <w:rsid w:val="00A21FBB"/>
    <w:rsid w:val="00A221C6"/>
    <w:rsid w:val="00A22408"/>
    <w:rsid w:val="00A225A7"/>
    <w:rsid w:val="00A225F4"/>
    <w:rsid w:val="00A22F60"/>
    <w:rsid w:val="00A22FCB"/>
    <w:rsid w:val="00A230DD"/>
    <w:rsid w:val="00A232E8"/>
    <w:rsid w:val="00A234DA"/>
    <w:rsid w:val="00A23557"/>
    <w:rsid w:val="00A235AE"/>
    <w:rsid w:val="00A23738"/>
    <w:rsid w:val="00A2395B"/>
    <w:rsid w:val="00A23ABC"/>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8FD"/>
    <w:rsid w:val="00A25B03"/>
    <w:rsid w:val="00A25B35"/>
    <w:rsid w:val="00A25BA1"/>
    <w:rsid w:val="00A25E27"/>
    <w:rsid w:val="00A25F05"/>
    <w:rsid w:val="00A260A2"/>
    <w:rsid w:val="00A2618B"/>
    <w:rsid w:val="00A26521"/>
    <w:rsid w:val="00A26626"/>
    <w:rsid w:val="00A26759"/>
    <w:rsid w:val="00A267AD"/>
    <w:rsid w:val="00A26E08"/>
    <w:rsid w:val="00A2705D"/>
    <w:rsid w:val="00A27410"/>
    <w:rsid w:val="00A27C52"/>
    <w:rsid w:val="00A27DE9"/>
    <w:rsid w:val="00A27E57"/>
    <w:rsid w:val="00A30502"/>
    <w:rsid w:val="00A305FC"/>
    <w:rsid w:val="00A30643"/>
    <w:rsid w:val="00A3068F"/>
    <w:rsid w:val="00A30929"/>
    <w:rsid w:val="00A30A8A"/>
    <w:rsid w:val="00A312DB"/>
    <w:rsid w:val="00A3164D"/>
    <w:rsid w:val="00A31709"/>
    <w:rsid w:val="00A319B1"/>
    <w:rsid w:val="00A319BE"/>
    <w:rsid w:val="00A31CF3"/>
    <w:rsid w:val="00A31FB8"/>
    <w:rsid w:val="00A31FF3"/>
    <w:rsid w:val="00A321B1"/>
    <w:rsid w:val="00A323E1"/>
    <w:rsid w:val="00A325D7"/>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66B"/>
    <w:rsid w:val="00A3473D"/>
    <w:rsid w:val="00A3482F"/>
    <w:rsid w:val="00A3486B"/>
    <w:rsid w:val="00A352FB"/>
    <w:rsid w:val="00A35382"/>
    <w:rsid w:val="00A353D7"/>
    <w:rsid w:val="00A3555D"/>
    <w:rsid w:val="00A3556A"/>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134"/>
    <w:rsid w:val="00A374B1"/>
    <w:rsid w:val="00A377DC"/>
    <w:rsid w:val="00A3782C"/>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A21"/>
    <w:rsid w:val="00A42152"/>
    <w:rsid w:val="00A421B9"/>
    <w:rsid w:val="00A42213"/>
    <w:rsid w:val="00A42248"/>
    <w:rsid w:val="00A42267"/>
    <w:rsid w:val="00A42329"/>
    <w:rsid w:val="00A423BA"/>
    <w:rsid w:val="00A42410"/>
    <w:rsid w:val="00A42496"/>
    <w:rsid w:val="00A42764"/>
    <w:rsid w:val="00A42867"/>
    <w:rsid w:val="00A429E9"/>
    <w:rsid w:val="00A42C7C"/>
    <w:rsid w:val="00A42CD9"/>
    <w:rsid w:val="00A42DB5"/>
    <w:rsid w:val="00A42FFB"/>
    <w:rsid w:val="00A434AD"/>
    <w:rsid w:val="00A436BE"/>
    <w:rsid w:val="00A43B1B"/>
    <w:rsid w:val="00A43B3D"/>
    <w:rsid w:val="00A43DBC"/>
    <w:rsid w:val="00A43DD4"/>
    <w:rsid w:val="00A43FA5"/>
    <w:rsid w:val="00A441BF"/>
    <w:rsid w:val="00A44356"/>
    <w:rsid w:val="00A44366"/>
    <w:rsid w:val="00A443DB"/>
    <w:rsid w:val="00A44847"/>
    <w:rsid w:val="00A4491A"/>
    <w:rsid w:val="00A44A31"/>
    <w:rsid w:val="00A44C2D"/>
    <w:rsid w:val="00A44CAD"/>
    <w:rsid w:val="00A45046"/>
    <w:rsid w:val="00A450F4"/>
    <w:rsid w:val="00A4524C"/>
    <w:rsid w:val="00A45433"/>
    <w:rsid w:val="00A454DA"/>
    <w:rsid w:val="00A45B68"/>
    <w:rsid w:val="00A45C1D"/>
    <w:rsid w:val="00A45FBC"/>
    <w:rsid w:val="00A461DC"/>
    <w:rsid w:val="00A4631B"/>
    <w:rsid w:val="00A46417"/>
    <w:rsid w:val="00A465E5"/>
    <w:rsid w:val="00A46871"/>
    <w:rsid w:val="00A46A0F"/>
    <w:rsid w:val="00A46A86"/>
    <w:rsid w:val="00A46BD8"/>
    <w:rsid w:val="00A46CCE"/>
    <w:rsid w:val="00A46F99"/>
    <w:rsid w:val="00A4717E"/>
    <w:rsid w:val="00A471DA"/>
    <w:rsid w:val="00A47249"/>
    <w:rsid w:val="00A4727F"/>
    <w:rsid w:val="00A474F7"/>
    <w:rsid w:val="00A478A2"/>
    <w:rsid w:val="00A47C3E"/>
    <w:rsid w:val="00A47C78"/>
    <w:rsid w:val="00A47CB4"/>
    <w:rsid w:val="00A47D41"/>
    <w:rsid w:val="00A50776"/>
    <w:rsid w:val="00A508A7"/>
    <w:rsid w:val="00A50BC7"/>
    <w:rsid w:val="00A50C58"/>
    <w:rsid w:val="00A50CA3"/>
    <w:rsid w:val="00A50CD2"/>
    <w:rsid w:val="00A50CF1"/>
    <w:rsid w:val="00A50DEB"/>
    <w:rsid w:val="00A5102B"/>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9B0"/>
    <w:rsid w:val="00A53AE4"/>
    <w:rsid w:val="00A53AF1"/>
    <w:rsid w:val="00A53B26"/>
    <w:rsid w:val="00A53C3D"/>
    <w:rsid w:val="00A53D17"/>
    <w:rsid w:val="00A53D5A"/>
    <w:rsid w:val="00A53D69"/>
    <w:rsid w:val="00A53ED7"/>
    <w:rsid w:val="00A53F3C"/>
    <w:rsid w:val="00A540FD"/>
    <w:rsid w:val="00A54518"/>
    <w:rsid w:val="00A545FE"/>
    <w:rsid w:val="00A546C9"/>
    <w:rsid w:val="00A54799"/>
    <w:rsid w:val="00A54BDC"/>
    <w:rsid w:val="00A555AE"/>
    <w:rsid w:val="00A5569F"/>
    <w:rsid w:val="00A55771"/>
    <w:rsid w:val="00A557AA"/>
    <w:rsid w:val="00A55967"/>
    <w:rsid w:val="00A55A55"/>
    <w:rsid w:val="00A55BAC"/>
    <w:rsid w:val="00A55C5E"/>
    <w:rsid w:val="00A56517"/>
    <w:rsid w:val="00A5672D"/>
    <w:rsid w:val="00A56806"/>
    <w:rsid w:val="00A568CA"/>
    <w:rsid w:val="00A5693D"/>
    <w:rsid w:val="00A56EBD"/>
    <w:rsid w:val="00A57076"/>
    <w:rsid w:val="00A5726B"/>
    <w:rsid w:val="00A5781B"/>
    <w:rsid w:val="00A57949"/>
    <w:rsid w:val="00A57B4F"/>
    <w:rsid w:val="00A57CED"/>
    <w:rsid w:val="00A57E6E"/>
    <w:rsid w:val="00A6005F"/>
    <w:rsid w:val="00A60227"/>
    <w:rsid w:val="00A604A6"/>
    <w:rsid w:val="00A60551"/>
    <w:rsid w:val="00A6085C"/>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F0D"/>
    <w:rsid w:val="00A640DC"/>
    <w:rsid w:val="00A64140"/>
    <w:rsid w:val="00A6433D"/>
    <w:rsid w:val="00A645F0"/>
    <w:rsid w:val="00A6492E"/>
    <w:rsid w:val="00A64AA4"/>
    <w:rsid w:val="00A64CBA"/>
    <w:rsid w:val="00A64D7F"/>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359"/>
    <w:rsid w:val="00A67360"/>
    <w:rsid w:val="00A67428"/>
    <w:rsid w:val="00A67567"/>
    <w:rsid w:val="00A67735"/>
    <w:rsid w:val="00A67765"/>
    <w:rsid w:val="00A67844"/>
    <w:rsid w:val="00A678CD"/>
    <w:rsid w:val="00A67FE0"/>
    <w:rsid w:val="00A7002F"/>
    <w:rsid w:val="00A70207"/>
    <w:rsid w:val="00A70439"/>
    <w:rsid w:val="00A7057F"/>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C8"/>
    <w:rsid w:val="00A75142"/>
    <w:rsid w:val="00A751DC"/>
    <w:rsid w:val="00A75382"/>
    <w:rsid w:val="00A7569B"/>
    <w:rsid w:val="00A75A46"/>
    <w:rsid w:val="00A75A83"/>
    <w:rsid w:val="00A75C9F"/>
    <w:rsid w:val="00A75DAB"/>
    <w:rsid w:val="00A75EFE"/>
    <w:rsid w:val="00A75F7C"/>
    <w:rsid w:val="00A763C7"/>
    <w:rsid w:val="00A763DB"/>
    <w:rsid w:val="00A7663C"/>
    <w:rsid w:val="00A76646"/>
    <w:rsid w:val="00A76763"/>
    <w:rsid w:val="00A76E56"/>
    <w:rsid w:val="00A76F20"/>
    <w:rsid w:val="00A772A2"/>
    <w:rsid w:val="00A772AE"/>
    <w:rsid w:val="00A7737B"/>
    <w:rsid w:val="00A779F8"/>
    <w:rsid w:val="00A77D25"/>
    <w:rsid w:val="00A77DF2"/>
    <w:rsid w:val="00A80002"/>
    <w:rsid w:val="00A80160"/>
    <w:rsid w:val="00A80736"/>
    <w:rsid w:val="00A80811"/>
    <w:rsid w:val="00A80BC6"/>
    <w:rsid w:val="00A80C07"/>
    <w:rsid w:val="00A81163"/>
    <w:rsid w:val="00A81344"/>
    <w:rsid w:val="00A81657"/>
    <w:rsid w:val="00A81933"/>
    <w:rsid w:val="00A81999"/>
    <w:rsid w:val="00A81BBE"/>
    <w:rsid w:val="00A81BF8"/>
    <w:rsid w:val="00A81C56"/>
    <w:rsid w:val="00A81ED2"/>
    <w:rsid w:val="00A8218E"/>
    <w:rsid w:val="00A8233F"/>
    <w:rsid w:val="00A82568"/>
    <w:rsid w:val="00A82582"/>
    <w:rsid w:val="00A825E5"/>
    <w:rsid w:val="00A8267A"/>
    <w:rsid w:val="00A826DB"/>
    <w:rsid w:val="00A82D0F"/>
    <w:rsid w:val="00A82E2A"/>
    <w:rsid w:val="00A82F57"/>
    <w:rsid w:val="00A83205"/>
    <w:rsid w:val="00A8333D"/>
    <w:rsid w:val="00A836F1"/>
    <w:rsid w:val="00A83771"/>
    <w:rsid w:val="00A83923"/>
    <w:rsid w:val="00A839AC"/>
    <w:rsid w:val="00A839AD"/>
    <w:rsid w:val="00A83EC8"/>
    <w:rsid w:val="00A83FA9"/>
    <w:rsid w:val="00A8413E"/>
    <w:rsid w:val="00A8432A"/>
    <w:rsid w:val="00A84388"/>
    <w:rsid w:val="00A84AF0"/>
    <w:rsid w:val="00A84C06"/>
    <w:rsid w:val="00A84D58"/>
    <w:rsid w:val="00A84EAE"/>
    <w:rsid w:val="00A85195"/>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DCF"/>
    <w:rsid w:val="00A90EB1"/>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1AB"/>
    <w:rsid w:val="00A933D0"/>
    <w:rsid w:val="00A937AE"/>
    <w:rsid w:val="00A938E6"/>
    <w:rsid w:val="00A93E59"/>
    <w:rsid w:val="00A9421C"/>
    <w:rsid w:val="00A94554"/>
    <w:rsid w:val="00A945B9"/>
    <w:rsid w:val="00A94616"/>
    <w:rsid w:val="00A94B45"/>
    <w:rsid w:val="00A94B8C"/>
    <w:rsid w:val="00A94CF5"/>
    <w:rsid w:val="00A94ED9"/>
    <w:rsid w:val="00A9521B"/>
    <w:rsid w:val="00A952B5"/>
    <w:rsid w:val="00A9530C"/>
    <w:rsid w:val="00A957E6"/>
    <w:rsid w:val="00A95B5B"/>
    <w:rsid w:val="00A95BB1"/>
    <w:rsid w:val="00A95F69"/>
    <w:rsid w:val="00A961D9"/>
    <w:rsid w:val="00A962C4"/>
    <w:rsid w:val="00A962C6"/>
    <w:rsid w:val="00A96673"/>
    <w:rsid w:val="00A966A3"/>
    <w:rsid w:val="00A96768"/>
    <w:rsid w:val="00A96901"/>
    <w:rsid w:val="00A96AE0"/>
    <w:rsid w:val="00A96BB9"/>
    <w:rsid w:val="00A96D13"/>
    <w:rsid w:val="00A9728F"/>
    <w:rsid w:val="00A973B6"/>
    <w:rsid w:val="00A97482"/>
    <w:rsid w:val="00A976EE"/>
    <w:rsid w:val="00A97761"/>
    <w:rsid w:val="00A97889"/>
    <w:rsid w:val="00A978B4"/>
    <w:rsid w:val="00A97AF0"/>
    <w:rsid w:val="00A97B94"/>
    <w:rsid w:val="00A97D1D"/>
    <w:rsid w:val="00A97D79"/>
    <w:rsid w:val="00A97DFA"/>
    <w:rsid w:val="00A97E6A"/>
    <w:rsid w:val="00A97FC0"/>
    <w:rsid w:val="00A97FE5"/>
    <w:rsid w:val="00AA0179"/>
    <w:rsid w:val="00AA0747"/>
    <w:rsid w:val="00AA1159"/>
    <w:rsid w:val="00AA1526"/>
    <w:rsid w:val="00AA15AA"/>
    <w:rsid w:val="00AA163B"/>
    <w:rsid w:val="00AA1651"/>
    <w:rsid w:val="00AA1836"/>
    <w:rsid w:val="00AA18C0"/>
    <w:rsid w:val="00AA19C9"/>
    <w:rsid w:val="00AA1A3F"/>
    <w:rsid w:val="00AA1E5F"/>
    <w:rsid w:val="00AA1EDE"/>
    <w:rsid w:val="00AA22C1"/>
    <w:rsid w:val="00AA2481"/>
    <w:rsid w:val="00AA24A0"/>
    <w:rsid w:val="00AA271F"/>
    <w:rsid w:val="00AA2C07"/>
    <w:rsid w:val="00AA2CA2"/>
    <w:rsid w:val="00AA2D58"/>
    <w:rsid w:val="00AA3066"/>
    <w:rsid w:val="00AA3069"/>
    <w:rsid w:val="00AA32CE"/>
    <w:rsid w:val="00AA34B2"/>
    <w:rsid w:val="00AA3533"/>
    <w:rsid w:val="00AA35CD"/>
    <w:rsid w:val="00AA3792"/>
    <w:rsid w:val="00AA3C3B"/>
    <w:rsid w:val="00AA3D43"/>
    <w:rsid w:val="00AA3D8A"/>
    <w:rsid w:val="00AA3EA5"/>
    <w:rsid w:val="00AA3F8C"/>
    <w:rsid w:val="00AA44F4"/>
    <w:rsid w:val="00AA44F9"/>
    <w:rsid w:val="00AA470B"/>
    <w:rsid w:val="00AA4B6A"/>
    <w:rsid w:val="00AA4C6B"/>
    <w:rsid w:val="00AA4FE6"/>
    <w:rsid w:val="00AA51C2"/>
    <w:rsid w:val="00AA5529"/>
    <w:rsid w:val="00AA5625"/>
    <w:rsid w:val="00AA5A9F"/>
    <w:rsid w:val="00AA601E"/>
    <w:rsid w:val="00AA6026"/>
    <w:rsid w:val="00AA6119"/>
    <w:rsid w:val="00AA614F"/>
    <w:rsid w:val="00AA62A3"/>
    <w:rsid w:val="00AA63A1"/>
    <w:rsid w:val="00AA64F2"/>
    <w:rsid w:val="00AA67DE"/>
    <w:rsid w:val="00AA6882"/>
    <w:rsid w:val="00AA692A"/>
    <w:rsid w:val="00AA6D10"/>
    <w:rsid w:val="00AA718A"/>
    <w:rsid w:val="00AA7485"/>
    <w:rsid w:val="00AA76BD"/>
    <w:rsid w:val="00AA76E1"/>
    <w:rsid w:val="00AA7788"/>
    <w:rsid w:val="00AA7835"/>
    <w:rsid w:val="00AA78A8"/>
    <w:rsid w:val="00AA7CAC"/>
    <w:rsid w:val="00AB0388"/>
    <w:rsid w:val="00AB04CA"/>
    <w:rsid w:val="00AB0779"/>
    <w:rsid w:val="00AB08F7"/>
    <w:rsid w:val="00AB106A"/>
    <w:rsid w:val="00AB10C6"/>
    <w:rsid w:val="00AB10D8"/>
    <w:rsid w:val="00AB114C"/>
    <w:rsid w:val="00AB1364"/>
    <w:rsid w:val="00AB18AF"/>
    <w:rsid w:val="00AB191B"/>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DAA"/>
    <w:rsid w:val="00AB3EC0"/>
    <w:rsid w:val="00AB41D5"/>
    <w:rsid w:val="00AB41F5"/>
    <w:rsid w:val="00AB420C"/>
    <w:rsid w:val="00AB4277"/>
    <w:rsid w:val="00AB450C"/>
    <w:rsid w:val="00AB4533"/>
    <w:rsid w:val="00AB45DA"/>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C51"/>
    <w:rsid w:val="00AB5CEC"/>
    <w:rsid w:val="00AB5DA4"/>
    <w:rsid w:val="00AB5F46"/>
    <w:rsid w:val="00AB688C"/>
    <w:rsid w:val="00AB700F"/>
    <w:rsid w:val="00AB72A8"/>
    <w:rsid w:val="00AB72F1"/>
    <w:rsid w:val="00AB754F"/>
    <w:rsid w:val="00AB75D1"/>
    <w:rsid w:val="00AB7776"/>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9CD"/>
    <w:rsid w:val="00AC4D56"/>
    <w:rsid w:val="00AC4F5E"/>
    <w:rsid w:val="00AC4FD3"/>
    <w:rsid w:val="00AC508C"/>
    <w:rsid w:val="00AC5188"/>
    <w:rsid w:val="00AC5259"/>
    <w:rsid w:val="00AC53B2"/>
    <w:rsid w:val="00AC55ED"/>
    <w:rsid w:val="00AC573E"/>
    <w:rsid w:val="00AC5F65"/>
    <w:rsid w:val="00AC5F70"/>
    <w:rsid w:val="00AC645E"/>
    <w:rsid w:val="00AC659A"/>
    <w:rsid w:val="00AC6866"/>
    <w:rsid w:val="00AC6BE9"/>
    <w:rsid w:val="00AC6CA9"/>
    <w:rsid w:val="00AC6CC8"/>
    <w:rsid w:val="00AC6CE3"/>
    <w:rsid w:val="00AC6FEF"/>
    <w:rsid w:val="00AC71EE"/>
    <w:rsid w:val="00AC739B"/>
    <w:rsid w:val="00AC73C0"/>
    <w:rsid w:val="00AC7614"/>
    <w:rsid w:val="00AC76AE"/>
    <w:rsid w:val="00AC77E6"/>
    <w:rsid w:val="00AC786D"/>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0FAE"/>
    <w:rsid w:val="00AD1051"/>
    <w:rsid w:val="00AD1173"/>
    <w:rsid w:val="00AD16D2"/>
    <w:rsid w:val="00AD1736"/>
    <w:rsid w:val="00AD1D94"/>
    <w:rsid w:val="00AD22E7"/>
    <w:rsid w:val="00AD2611"/>
    <w:rsid w:val="00AD281C"/>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DDC"/>
    <w:rsid w:val="00AD4EA5"/>
    <w:rsid w:val="00AD4F2F"/>
    <w:rsid w:val="00AD5760"/>
    <w:rsid w:val="00AD59E2"/>
    <w:rsid w:val="00AD5A15"/>
    <w:rsid w:val="00AD5B37"/>
    <w:rsid w:val="00AD5CF2"/>
    <w:rsid w:val="00AD6036"/>
    <w:rsid w:val="00AD6053"/>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D95"/>
    <w:rsid w:val="00AD7EB0"/>
    <w:rsid w:val="00AD7F39"/>
    <w:rsid w:val="00AD7FD6"/>
    <w:rsid w:val="00AE03EC"/>
    <w:rsid w:val="00AE04B6"/>
    <w:rsid w:val="00AE061C"/>
    <w:rsid w:val="00AE0D52"/>
    <w:rsid w:val="00AE0D6C"/>
    <w:rsid w:val="00AE0D84"/>
    <w:rsid w:val="00AE0DD9"/>
    <w:rsid w:val="00AE0E8D"/>
    <w:rsid w:val="00AE125C"/>
    <w:rsid w:val="00AE13CE"/>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42E9"/>
    <w:rsid w:val="00AE439B"/>
    <w:rsid w:val="00AE461C"/>
    <w:rsid w:val="00AE46B1"/>
    <w:rsid w:val="00AE4816"/>
    <w:rsid w:val="00AE484B"/>
    <w:rsid w:val="00AE48C9"/>
    <w:rsid w:val="00AE4972"/>
    <w:rsid w:val="00AE4B70"/>
    <w:rsid w:val="00AE4FB3"/>
    <w:rsid w:val="00AE5277"/>
    <w:rsid w:val="00AE531D"/>
    <w:rsid w:val="00AE5388"/>
    <w:rsid w:val="00AE59B5"/>
    <w:rsid w:val="00AE60FA"/>
    <w:rsid w:val="00AE61B5"/>
    <w:rsid w:val="00AE61D9"/>
    <w:rsid w:val="00AE63DF"/>
    <w:rsid w:val="00AE67CC"/>
    <w:rsid w:val="00AE68A6"/>
    <w:rsid w:val="00AE6960"/>
    <w:rsid w:val="00AE6AFF"/>
    <w:rsid w:val="00AE6C8D"/>
    <w:rsid w:val="00AE704E"/>
    <w:rsid w:val="00AE70F1"/>
    <w:rsid w:val="00AE75D4"/>
    <w:rsid w:val="00AE775D"/>
    <w:rsid w:val="00AE78B8"/>
    <w:rsid w:val="00AE7BAE"/>
    <w:rsid w:val="00AF036C"/>
    <w:rsid w:val="00AF0387"/>
    <w:rsid w:val="00AF05CD"/>
    <w:rsid w:val="00AF0684"/>
    <w:rsid w:val="00AF06E8"/>
    <w:rsid w:val="00AF079A"/>
    <w:rsid w:val="00AF09D6"/>
    <w:rsid w:val="00AF0AC5"/>
    <w:rsid w:val="00AF0DDF"/>
    <w:rsid w:val="00AF0F56"/>
    <w:rsid w:val="00AF1054"/>
    <w:rsid w:val="00AF1268"/>
    <w:rsid w:val="00AF1614"/>
    <w:rsid w:val="00AF178D"/>
    <w:rsid w:val="00AF180F"/>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688"/>
    <w:rsid w:val="00AF4C25"/>
    <w:rsid w:val="00AF4EBC"/>
    <w:rsid w:val="00AF4EF2"/>
    <w:rsid w:val="00AF4FB6"/>
    <w:rsid w:val="00AF514C"/>
    <w:rsid w:val="00AF5170"/>
    <w:rsid w:val="00AF54FC"/>
    <w:rsid w:val="00AF57AA"/>
    <w:rsid w:val="00AF58C8"/>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93C"/>
    <w:rsid w:val="00AF7F04"/>
    <w:rsid w:val="00B00295"/>
    <w:rsid w:val="00B0030D"/>
    <w:rsid w:val="00B004BA"/>
    <w:rsid w:val="00B00534"/>
    <w:rsid w:val="00B0064B"/>
    <w:rsid w:val="00B008BB"/>
    <w:rsid w:val="00B008DF"/>
    <w:rsid w:val="00B008FF"/>
    <w:rsid w:val="00B00B59"/>
    <w:rsid w:val="00B00B6F"/>
    <w:rsid w:val="00B01056"/>
    <w:rsid w:val="00B01057"/>
    <w:rsid w:val="00B01194"/>
    <w:rsid w:val="00B011A2"/>
    <w:rsid w:val="00B01403"/>
    <w:rsid w:val="00B0148C"/>
    <w:rsid w:val="00B01696"/>
    <w:rsid w:val="00B018F3"/>
    <w:rsid w:val="00B01C26"/>
    <w:rsid w:val="00B01D8F"/>
    <w:rsid w:val="00B02028"/>
    <w:rsid w:val="00B02215"/>
    <w:rsid w:val="00B026D5"/>
    <w:rsid w:val="00B026D7"/>
    <w:rsid w:val="00B0288F"/>
    <w:rsid w:val="00B02919"/>
    <w:rsid w:val="00B02A1A"/>
    <w:rsid w:val="00B02E31"/>
    <w:rsid w:val="00B02F89"/>
    <w:rsid w:val="00B02F95"/>
    <w:rsid w:val="00B0352D"/>
    <w:rsid w:val="00B0355D"/>
    <w:rsid w:val="00B035A4"/>
    <w:rsid w:val="00B03673"/>
    <w:rsid w:val="00B039E4"/>
    <w:rsid w:val="00B03A4F"/>
    <w:rsid w:val="00B03B8E"/>
    <w:rsid w:val="00B03C7D"/>
    <w:rsid w:val="00B03F6E"/>
    <w:rsid w:val="00B04423"/>
    <w:rsid w:val="00B04506"/>
    <w:rsid w:val="00B04531"/>
    <w:rsid w:val="00B0453E"/>
    <w:rsid w:val="00B045CA"/>
    <w:rsid w:val="00B04906"/>
    <w:rsid w:val="00B04A2A"/>
    <w:rsid w:val="00B04BDA"/>
    <w:rsid w:val="00B04C3A"/>
    <w:rsid w:val="00B04DF3"/>
    <w:rsid w:val="00B052E3"/>
    <w:rsid w:val="00B0532A"/>
    <w:rsid w:val="00B05586"/>
    <w:rsid w:val="00B05735"/>
    <w:rsid w:val="00B057D0"/>
    <w:rsid w:val="00B0586F"/>
    <w:rsid w:val="00B05948"/>
    <w:rsid w:val="00B05CF7"/>
    <w:rsid w:val="00B05D0A"/>
    <w:rsid w:val="00B05FD6"/>
    <w:rsid w:val="00B061B2"/>
    <w:rsid w:val="00B0632D"/>
    <w:rsid w:val="00B068BE"/>
    <w:rsid w:val="00B06B18"/>
    <w:rsid w:val="00B06BA8"/>
    <w:rsid w:val="00B06C2F"/>
    <w:rsid w:val="00B06E67"/>
    <w:rsid w:val="00B06F7A"/>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AD9"/>
    <w:rsid w:val="00B11FA2"/>
    <w:rsid w:val="00B12018"/>
    <w:rsid w:val="00B12048"/>
    <w:rsid w:val="00B120FF"/>
    <w:rsid w:val="00B12152"/>
    <w:rsid w:val="00B12180"/>
    <w:rsid w:val="00B121BB"/>
    <w:rsid w:val="00B122F4"/>
    <w:rsid w:val="00B12842"/>
    <w:rsid w:val="00B128CA"/>
    <w:rsid w:val="00B12ACF"/>
    <w:rsid w:val="00B12B78"/>
    <w:rsid w:val="00B12C3F"/>
    <w:rsid w:val="00B12FAE"/>
    <w:rsid w:val="00B132D6"/>
    <w:rsid w:val="00B134D1"/>
    <w:rsid w:val="00B136CE"/>
    <w:rsid w:val="00B13726"/>
    <w:rsid w:val="00B137B0"/>
    <w:rsid w:val="00B13848"/>
    <w:rsid w:val="00B13B61"/>
    <w:rsid w:val="00B13CEA"/>
    <w:rsid w:val="00B13E82"/>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50D"/>
    <w:rsid w:val="00B16D47"/>
    <w:rsid w:val="00B17006"/>
    <w:rsid w:val="00B170E0"/>
    <w:rsid w:val="00B1722E"/>
    <w:rsid w:val="00B1754F"/>
    <w:rsid w:val="00B1769F"/>
    <w:rsid w:val="00B17916"/>
    <w:rsid w:val="00B179B5"/>
    <w:rsid w:val="00B179D4"/>
    <w:rsid w:val="00B17B71"/>
    <w:rsid w:val="00B17C27"/>
    <w:rsid w:val="00B17E18"/>
    <w:rsid w:val="00B17F04"/>
    <w:rsid w:val="00B2001F"/>
    <w:rsid w:val="00B201FA"/>
    <w:rsid w:val="00B20222"/>
    <w:rsid w:val="00B2037D"/>
    <w:rsid w:val="00B203CC"/>
    <w:rsid w:val="00B20447"/>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B4"/>
    <w:rsid w:val="00B2208E"/>
    <w:rsid w:val="00B221FC"/>
    <w:rsid w:val="00B222C9"/>
    <w:rsid w:val="00B22441"/>
    <w:rsid w:val="00B22933"/>
    <w:rsid w:val="00B2295D"/>
    <w:rsid w:val="00B22C45"/>
    <w:rsid w:val="00B23239"/>
    <w:rsid w:val="00B23435"/>
    <w:rsid w:val="00B23692"/>
    <w:rsid w:val="00B236F7"/>
    <w:rsid w:val="00B23900"/>
    <w:rsid w:val="00B23A27"/>
    <w:rsid w:val="00B2424E"/>
    <w:rsid w:val="00B2446F"/>
    <w:rsid w:val="00B244B7"/>
    <w:rsid w:val="00B24E55"/>
    <w:rsid w:val="00B25101"/>
    <w:rsid w:val="00B25294"/>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890"/>
    <w:rsid w:val="00B31A68"/>
    <w:rsid w:val="00B31B7C"/>
    <w:rsid w:val="00B32512"/>
    <w:rsid w:val="00B32519"/>
    <w:rsid w:val="00B32660"/>
    <w:rsid w:val="00B32A8D"/>
    <w:rsid w:val="00B32A8F"/>
    <w:rsid w:val="00B32CC1"/>
    <w:rsid w:val="00B3310B"/>
    <w:rsid w:val="00B332D6"/>
    <w:rsid w:val="00B336A9"/>
    <w:rsid w:val="00B33827"/>
    <w:rsid w:val="00B33C36"/>
    <w:rsid w:val="00B3406C"/>
    <w:rsid w:val="00B341A0"/>
    <w:rsid w:val="00B34219"/>
    <w:rsid w:val="00B347F2"/>
    <w:rsid w:val="00B34836"/>
    <w:rsid w:val="00B34B14"/>
    <w:rsid w:val="00B34EC6"/>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C0"/>
    <w:rsid w:val="00B3698F"/>
    <w:rsid w:val="00B36E34"/>
    <w:rsid w:val="00B373B7"/>
    <w:rsid w:val="00B375D2"/>
    <w:rsid w:val="00B376A3"/>
    <w:rsid w:val="00B376F8"/>
    <w:rsid w:val="00B37BC2"/>
    <w:rsid w:val="00B37C34"/>
    <w:rsid w:val="00B37DC9"/>
    <w:rsid w:val="00B4009C"/>
    <w:rsid w:val="00B403A3"/>
    <w:rsid w:val="00B403F1"/>
    <w:rsid w:val="00B4041F"/>
    <w:rsid w:val="00B409DC"/>
    <w:rsid w:val="00B40A5B"/>
    <w:rsid w:val="00B40ABF"/>
    <w:rsid w:val="00B40E08"/>
    <w:rsid w:val="00B40EFD"/>
    <w:rsid w:val="00B40F90"/>
    <w:rsid w:val="00B411EA"/>
    <w:rsid w:val="00B411F9"/>
    <w:rsid w:val="00B4148B"/>
    <w:rsid w:val="00B4173D"/>
    <w:rsid w:val="00B417B6"/>
    <w:rsid w:val="00B418A7"/>
    <w:rsid w:val="00B419B5"/>
    <w:rsid w:val="00B420D6"/>
    <w:rsid w:val="00B422F5"/>
    <w:rsid w:val="00B4247A"/>
    <w:rsid w:val="00B424EE"/>
    <w:rsid w:val="00B42679"/>
    <w:rsid w:val="00B428A6"/>
    <w:rsid w:val="00B42991"/>
    <w:rsid w:val="00B42E8A"/>
    <w:rsid w:val="00B42EAD"/>
    <w:rsid w:val="00B43103"/>
    <w:rsid w:val="00B4314E"/>
    <w:rsid w:val="00B4322E"/>
    <w:rsid w:val="00B432BE"/>
    <w:rsid w:val="00B43558"/>
    <w:rsid w:val="00B43656"/>
    <w:rsid w:val="00B43676"/>
    <w:rsid w:val="00B436AD"/>
    <w:rsid w:val="00B438C9"/>
    <w:rsid w:val="00B438E7"/>
    <w:rsid w:val="00B4392D"/>
    <w:rsid w:val="00B43A93"/>
    <w:rsid w:val="00B43B5F"/>
    <w:rsid w:val="00B43DEA"/>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608F"/>
    <w:rsid w:val="00B4624E"/>
    <w:rsid w:val="00B463B6"/>
    <w:rsid w:val="00B463B8"/>
    <w:rsid w:val="00B46618"/>
    <w:rsid w:val="00B4667C"/>
    <w:rsid w:val="00B4685E"/>
    <w:rsid w:val="00B46B64"/>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228"/>
    <w:rsid w:val="00B502AF"/>
    <w:rsid w:val="00B50417"/>
    <w:rsid w:val="00B5044C"/>
    <w:rsid w:val="00B504A6"/>
    <w:rsid w:val="00B50513"/>
    <w:rsid w:val="00B506DA"/>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9D"/>
    <w:rsid w:val="00B537D0"/>
    <w:rsid w:val="00B53A3D"/>
    <w:rsid w:val="00B53C19"/>
    <w:rsid w:val="00B53EE5"/>
    <w:rsid w:val="00B5416A"/>
    <w:rsid w:val="00B541BF"/>
    <w:rsid w:val="00B54BD6"/>
    <w:rsid w:val="00B54CC2"/>
    <w:rsid w:val="00B54F75"/>
    <w:rsid w:val="00B550BE"/>
    <w:rsid w:val="00B550CE"/>
    <w:rsid w:val="00B55CE3"/>
    <w:rsid w:val="00B55D5D"/>
    <w:rsid w:val="00B560C4"/>
    <w:rsid w:val="00B561E0"/>
    <w:rsid w:val="00B5648D"/>
    <w:rsid w:val="00B56A58"/>
    <w:rsid w:val="00B56C0D"/>
    <w:rsid w:val="00B56C6F"/>
    <w:rsid w:val="00B56E2E"/>
    <w:rsid w:val="00B56F99"/>
    <w:rsid w:val="00B5701B"/>
    <w:rsid w:val="00B570FD"/>
    <w:rsid w:val="00B574B6"/>
    <w:rsid w:val="00B57905"/>
    <w:rsid w:val="00B602EA"/>
    <w:rsid w:val="00B6049E"/>
    <w:rsid w:val="00B607C7"/>
    <w:rsid w:val="00B609BF"/>
    <w:rsid w:val="00B60A1B"/>
    <w:rsid w:val="00B60E11"/>
    <w:rsid w:val="00B60EA2"/>
    <w:rsid w:val="00B60ED3"/>
    <w:rsid w:val="00B60FE4"/>
    <w:rsid w:val="00B60FE8"/>
    <w:rsid w:val="00B61376"/>
    <w:rsid w:val="00B61472"/>
    <w:rsid w:val="00B61762"/>
    <w:rsid w:val="00B61995"/>
    <w:rsid w:val="00B61BEE"/>
    <w:rsid w:val="00B61C2D"/>
    <w:rsid w:val="00B61CED"/>
    <w:rsid w:val="00B61FC9"/>
    <w:rsid w:val="00B61FD6"/>
    <w:rsid w:val="00B624CF"/>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8A3"/>
    <w:rsid w:val="00B64915"/>
    <w:rsid w:val="00B64B83"/>
    <w:rsid w:val="00B64C32"/>
    <w:rsid w:val="00B650A3"/>
    <w:rsid w:val="00B6547E"/>
    <w:rsid w:val="00B65536"/>
    <w:rsid w:val="00B658BD"/>
    <w:rsid w:val="00B6599C"/>
    <w:rsid w:val="00B65CEF"/>
    <w:rsid w:val="00B65E2D"/>
    <w:rsid w:val="00B65FF9"/>
    <w:rsid w:val="00B6626F"/>
    <w:rsid w:val="00B66422"/>
    <w:rsid w:val="00B666E0"/>
    <w:rsid w:val="00B66A2C"/>
    <w:rsid w:val="00B66B50"/>
    <w:rsid w:val="00B66D4F"/>
    <w:rsid w:val="00B66E37"/>
    <w:rsid w:val="00B67343"/>
    <w:rsid w:val="00B673DE"/>
    <w:rsid w:val="00B67639"/>
    <w:rsid w:val="00B6776C"/>
    <w:rsid w:val="00B67A92"/>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3B"/>
    <w:rsid w:val="00B746E2"/>
    <w:rsid w:val="00B74745"/>
    <w:rsid w:val="00B74A57"/>
    <w:rsid w:val="00B74E0F"/>
    <w:rsid w:val="00B74E93"/>
    <w:rsid w:val="00B75349"/>
    <w:rsid w:val="00B754F2"/>
    <w:rsid w:val="00B75C24"/>
    <w:rsid w:val="00B75C95"/>
    <w:rsid w:val="00B76395"/>
    <w:rsid w:val="00B76423"/>
    <w:rsid w:val="00B76724"/>
    <w:rsid w:val="00B7675C"/>
    <w:rsid w:val="00B76988"/>
    <w:rsid w:val="00B76AAA"/>
    <w:rsid w:val="00B76BBF"/>
    <w:rsid w:val="00B76BD1"/>
    <w:rsid w:val="00B77012"/>
    <w:rsid w:val="00B77317"/>
    <w:rsid w:val="00B7751B"/>
    <w:rsid w:val="00B77724"/>
    <w:rsid w:val="00B77725"/>
    <w:rsid w:val="00B77966"/>
    <w:rsid w:val="00B77BAB"/>
    <w:rsid w:val="00B77CD5"/>
    <w:rsid w:val="00B77F13"/>
    <w:rsid w:val="00B77F5C"/>
    <w:rsid w:val="00B8008D"/>
    <w:rsid w:val="00B801F4"/>
    <w:rsid w:val="00B80347"/>
    <w:rsid w:val="00B803E4"/>
    <w:rsid w:val="00B80494"/>
    <w:rsid w:val="00B804DA"/>
    <w:rsid w:val="00B8059E"/>
    <w:rsid w:val="00B805F1"/>
    <w:rsid w:val="00B806FB"/>
    <w:rsid w:val="00B808AE"/>
    <w:rsid w:val="00B80C26"/>
    <w:rsid w:val="00B80DDD"/>
    <w:rsid w:val="00B80EDF"/>
    <w:rsid w:val="00B81222"/>
    <w:rsid w:val="00B81409"/>
    <w:rsid w:val="00B816D2"/>
    <w:rsid w:val="00B8188A"/>
    <w:rsid w:val="00B81917"/>
    <w:rsid w:val="00B81D69"/>
    <w:rsid w:val="00B81DD5"/>
    <w:rsid w:val="00B81E0B"/>
    <w:rsid w:val="00B81E95"/>
    <w:rsid w:val="00B82075"/>
    <w:rsid w:val="00B82167"/>
    <w:rsid w:val="00B821EB"/>
    <w:rsid w:val="00B82613"/>
    <w:rsid w:val="00B82893"/>
    <w:rsid w:val="00B82964"/>
    <w:rsid w:val="00B829E7"/>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FF"/>
    <w:rsid w:val="00B8788C"/>
    <w:rsid w:val="00B87C5E"/>
    <w:rsid w:val="00B87C76"/>
    <w:rsid w:val="00B87E88"/>
    <w:rsid w:val="00B87FE0"/>
    <w:rsid w:val="00B90041"/>
    <w:rsid w:val="00B9015F"/>
    <w:rsid w:val="00B90354"/>
    <w:rsid w:val="00B90AB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F7"/>
    <w:rsid w:val="00B91E59"/>
    <w:rsid w:val="00B91FA8"/>
    <w:rsid w:val="00B92042"/>
    <w:rsid w:val="00B923F0"/>
    <w:rsid w:val="00B9262B"/>
    <w:rsid w:val="00B92723"/>
    <w:rsid w:val="00B9294B"/>
    <w:rsid w:val="00B929E5"/>
    <w:rsid w:val="00B92A51"/>
    <w:rsid w:val="00B92E4A"/>
    <w:rsid w:val="00B92F00"/>
    <w:rsid w:val="00B93008"/>
    <w:rsid w:val="00B93253"/>
    <w:rsid w:val="00B93430"/>
    <w:rsid w:val="00B9367D"/>
    <w:rsid w:val="00B93AB6"/>
    <w:rsid w:val="00B93D79"/>
    <w:rsid w:val="00B93DF8"/>
    <w:rsid w:val="00B93FE9"/>
    <w:rsid w:val="00B94047"/>
    <w:rsid w:val="00B9428E"/>
    <w:rsid w:val="00B94296"/>
    <w:rsid w:val="00B94447"/>
    <w:rsid w:val="00B94845"/>
    <w:rsid w:val="00B94B8E"/>
    <w:rsid w:val="00B94BED"/>
    <w:rsid w:val="00B94E0E"/>
    <w:rsid w:val="00B94F4A"/>
    <w:rsid w:val="00B9525F"/>
    <w:rsid w:val="00B95404"/>
    <w:rsid w:val="00B95721"/>
    <w:rsid w:val="00B957D6"/>
    <w:rsid w:val="00B95BA7"/>
    <w:rsid w:val="00B95CEB"/>
    <w:rsid w:val="00B961B3"/>
    <w:rsid w:val="00B961C3"/>
    <w:rsid w:val="00B964C6"/>
    <w:rsid w:val="00B964D2"/>
    <w:rsid w:val="00B9675A"/>
    <w:rsid w:val="00B9678B"/>
    <w:rsid w:val="00B969B1"/>
    <w:rsid w:val="00B970A6"/>
    <w:rsid w:val="00B97367"/>
    <w:rsid w:val="00B977A9"/>
    <w:rsid w:val="00B9789C"/>
    <w:rsid w:val="00B97CCF"/>
    <w:rsid w:val="00BA0350"/>
    <w:rsid w:val="00BA06A5"/>
    <w:rsid w:val="00BA0AB0"/>
    <w:rsid w:val="00BA0BF2"/>
    <w:rsid w:val="00BA0E70"/>
    <w:rsid w:val="00BA0FE9"/>
    <w:rsid w:val="00BA10C1"/>
    <w:rsid w:val="00BA1124"/>
    <w:rsid w:val="00BA1575"/>
    <w:rsid w:val="00BA17E7"/>
    <w:rsid w:val="00BA1C76"/>
    <w:rsid w:val="00BA1FCA"/>
    <w:rsid w:val="00BA2368"/>
    <w:rsid w:val="00BA26FC"/>
    <w:rsid w:val="00BA2B11"/>
    <w:rsid w:val="00BA2B95"/>
    <w:rsid w:val="00BA2E35"/>
    <w:rsid w:val="00BA34B6"/>
    <w:rsid w:val="00BA350E"/>
    <w:rsid w:val="00BA37B4"/>
    <w:rsid w:val="00BA3830"/>
    <w:rsid w:val="00BA397F"/>
    <w:rsid w:val="00BA3D64"/>
    <w:rsid w:val="00BA3DCD"/>
    <w:rsid w:val="00BA3F9A"/>
    <w:rsid w:val="00BA406E"/>
    <w:rsid w:val="00BA43D8"/>
    <w:rsid w:val="00BA4886"/>
    <w:rsid w:val="00BA4887"/>
    <w:rsid w:val="00BA488F"/>
    <w:rsid w:val="00BA4B19"/>
    <w:rsid w:val="00BA4CDC"/>
    <w:rsid w:val="00BA4E8E"/>
    <w:rsid w:val="00BA513A"/>
    <w:rsid w:val="00BA520D"/>
    <w:rsid w:val="00BA52AB"/>
    <w:rsid w:val="00BA5577"/>
    <w:rsid w:val="00BA55B2"/>
    <w:rsid w:val="00BA567F"/>
    <w:rsid w:val="00BA588F"/>
    <w:rsid w:val="00BA59F8"/>
    <w:rsid w:val="00BA5A27"/>
    <w:rsid w:val="00BA5D2C"/>
    <w:rsid w:val="00BA5E66"/>
    <w:rsid w:val="00BA5F37"/>
    <w:rsid w:val="00BA60A9"/>
    <w:rsid w:val="00BA616C"/>
    <w:rsid w:val="00BA634D"/>
    <w:rsid w:val="00BA648D"/>
    <w:rsid w:val="00BA6623"/>
    <w:rsid w:val="00BA6652"/>
    <w:rsid w:val="00BA680E"/>
    <w:rsid w:val="00BA686F"/>
    <w:rsid w:val="00BA68BD"/>
    <w:rsid w:val="00BA694F"/>
    <w:rsid w:val="00BA69B3"/>
    <w:rsid w:val="00BA6A3E"/>
    <w:rsid w:val="00BA6BC3"/>
    <w:rsid w:val="00BA6C16"/>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461"/>
    <w:rsid w:val="00BB06F2"/>
    <w:rsid w:val="00BB091F"/>
    <w:rsid w:val="00BB0B0C"/>
    <w:rsid w:val="00BB0CB3"/>
    <w:rsid w:val="00BB10DE"/>
    <w:rsid w:val="00BB127E"/>
    <w:rsid w:val="00BB1AEC"/>
    <w:rsid w:val="00BB1CD8"/>
    <w:rsid w:val="00BB1D50"/>
    <w:rsid w:val="00BB1D95"/>
    <w:rsid w:val="00BB1E21"/>
    <w:rsid w:val="00BB1EA8"/>
    <w:rsid w:val="00BB1FEE"/>
    <w:rsid w:val="00BB225F"/>
    <w:rsid w:val="00BB24E3"/>
    <w:rsid w:val="00BB25C7"/>
    <w:rsid w:val="00BB2669"/>
    <w:rsid w:val="00BB27D6"/>
    <w:rsid w:val="00BB2B0E"/>
    <w:rsid w:val="00BB2B1E"/>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F11"/>
    <w:rsid w:val="00BB3FD3"/>
    <w:rsid w:val="00BB4050"/>
    <w:rsid w:val="00BB4306"/>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FD"/>
    <w:rsid w:val="00BB7057"/>
    <w:rsid w:val="00BB7165"/>
    <w:rsid w:val="00BB722B"/>
    <w:rsid w:val="00BB7264"/>
    <w:rsid w:val="00BB74D6"/>
    <w:rsid w:val="00BB7BF4"/>
    <w:rsid w:val="00BC00FB"/>
    <w:rsid w:val="00BC0242"/>
    <w:rsid w:val="00BC0384"/>
    <w:rsid w:val="00BC0606"/>
    <w:rsid w:val="00BC0B81"/>
    <w:rsid w:val="00BC0DCC"/>
    <w:rsid w:val="00BC166E"/>
    <w:rsid w:val="00BC169A"/>
    <w:rsid w:val="00BC1795"/>
    <w:rsid w:val="00BC190A"/>
    <w:rsid w:val="00BC197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86A"/>
    <w:rsid w:val="00BC3890"/>
    <w:rsid w:val="00BC3F34"/>
    <w:rsid w:val="00BC414F"/>
    <w:rsid w:val="00BC4463"/>
    <w:rsid w:val="00BC481A"/>
    <w:rsid w:val="00BC49C8"/>
    <w:rsid w:val="00BC4A73"/>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921"/>
    <w:rsid w:val="00BC6BD9"/>
    <w:rsid w:val="00BC6D11"/>
    <w:rsid w:val="00BC6E07"/>
    <w:rsid w:val="00BC6F45"/>
    <w:rsid w:val="00BC6FB2"/>
    <w:rsid w:val="00BC7223"/>
    <w:rsid w:val="00BC72AF"/>
    <w:rsid w:val="00BC739E"/>
    <w:rsid w:val="00BC7433"/>
    <w:rsid w:val="00BC7463"/>
    <w:rsid w:val="00BC75D1"/>
    <w:rsid w:val="00BC768C"/>
    <w:rsid w:val="00BC77A3"/>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A3E"/>
    <w:rsid w:val="00BD1B7A"/>
    <w:rsid w:val="00BD1C76"/>
    <w:rsid w:val="00BD1D3C"/>
    <w:rsid w:val="00BD1E21"/>
    <w:rsid w:val="00BD1E5C"/>
    <w:rsid w:val="00BD1F60"/>
    <w:rsid w:val="00BD1F67"/>
    <w:rsid w:val="00BD2013"/>
    <w:rsid w:val="00BD21EE"/>
    <w:rsid w:val="00BD283D"/>
    <w:rsid w:val="00BD2A24"/>
    <w:rsid w:val="00BD2ABE"/>
    <w:rsid w:val="00BD2BCF"/>
    <w:rsid w:val="00BD2DF0"/>
    <w:rsid w:val="00BD342E"/>
    <w:rsid w:val="00BD349E"/>
    <w:rsid w:val="00BD366C"/>
    <w:rsid w:val="00BD3960"/>
    <w:rsid w:val="00BD3CF9"/>
    <w:rsid w:val="00BD3D8C"/>
    <w:rsid w:val="00BD404D"/>
    <w:rsid w:val="00BD41C9"/>
    <w:rsid w:val="00BD4342"/>
    <w:rsid w:val="00BD4565"/>
    <w:rsid w:val="00BD46AC"/>
    <w:rsid w:val="00BD4B91"/>
    <w:rsid w:val="00BD4BC0"/>
    <w:rsid w:val="00BD4E8D"/>
    <w:rsid w:val="00BD50DF"/>
    <w:rsid w:val="00BD5161"/>
    <w:rsid w:val="00BD51A7"/>
    <w:rsid w:val="00BD59F1"/>
    <w:rsid w:val="00BD5B8A"/>
    <w:rsid w:val="00BD5DA9"/>
    <w:rsid w:val="00BD5E00"/>
    <w:rsid w:val="00BD5E46"/>
    <w:rsid w:val="00BD5F42"/>
    <w:rsid w:val="00BD5F49"/>
    <w:rsid w:val="00BD5FA8"/>
    <w:rsid w:val="00BD60DB"/>
    <w:rsid w:val="00BD65C4"/>
    <w:rsid w:val="00BD678B"/>
    <w:rsid w:val="00BD68BE"/>
    <w:rsid w:val="00BD68C9"/>
    <w:rsid w:val="00BD6969"/>
    <w:rsid w:val="00BD6B63"/>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DEA"/>
    <w:rsid w:val="00BE1F6C"/>
    <w:rsid w:val="00BE1FA9"/>
    <w:rsid w:val="00BE1FAF"/>
    <w:rsid w:val="00BE21A2"/>
    <w:rsid w:val="00BE2653"/>
    <w:rsid w:val="00BE27E2"/>
    <w:rsid w:val="00BE2AE7"/>
    <w:rsid w:val="00BE2C85"/>
    <w:rsid w:val="00BE3372"/>
    <w:rsid w:val="00BE34AA"/>
    <w:rsid w:val="00BE35CC"/>
    <w:rsid w:val="00BE39E8"/>
    <w:rsid w:val="00BE3AA3"/>
    <w:rsid w:val="00BE3AA5"/>
    <w:rsid w:val="00BE4774"/>
    <w:rsid w:val="00BE4927"/>
    <w:rsid w:val="00BE4BA4"/>
    <w:rsid w:val="00BE4DB4"/>
    <w:rsid w:val="00BE4DFC"/>
    <w:rsid w:val="00BE4F21"/>
    <w:rsid w:val="00BE4F2B"/>
    <w:rsid w:val="00BE4F65"/>
    <w:rsid w:val="00BE5138"/>
    <w:rsid w:val="00BE51D3"/>
    <w:rsid w:val="00BE5434"/>
    <w:rsid w:val="00BE54AD"/>
    <w:rsid w:val="00BE54D3"/>
    <w:rsid w:val="00BE566B"/>
    <w:rsid w:val="00BE56ED"/>
    <w:rsid w:val="00BE587E"/>
    <w:rsid w:val="00BE61C1"/>
    <w:rsid w:val="00BE6477"/>
    <w:rsid w:val="00BE6592"/>
    <w:rsid w:val="00BE6626"/>
    <w:rsid w:val="00BE6958"/>
    <w:rsid w:val="00BE6B34"/>
    <w:rsid w:val="00BE6B40"/>
    <w:rsid w:val="00BE6C2D"/>
    <w:rsid w:val="00BE7007"/>
    <w:rsid w:val="00BE711C"/>
    <w:rsid w:val="00BE7203"/>
    <w:rsid w:val="00BE7273"/>
    <w:rsid w:val="00BE73DC"/>
    <w:rsid w:val="00BE77CB"/>
    <w:rsid w:val="00BE787D"/>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9BC"/>
    <w:rsid w:val="00BF1A6B"/>
    <w:rsid w:val="00BF1ACA"/>
    <w:rsid w:val="00BF1BD1"/>
    <w:rsid w:val="00BF1CF7"/>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98"/>
    <w:rsid w:val="00BF2CAC"/>
    <w:rsid w:val="00BF2EAA"/>
    <w:rsid w:val="00BF2EB2"/>
    <w:rsid w:val="00BF337C"/>
    <w:rsid w:val="00BF33E3"/>
    <w:rsid w:val="00BF33FD"/>
    <w:rsid w:val="00BF38C6"/>
    <w:rsid w:val="00BF3AC5"/>
    <w:rsid w:val="00BF3B71"/>
    <w:rsid w:val="00BF40A1"/>
    <w:rsid w:val="00BF45F3"/>
    <w:rsid w:val="00BF46D3"/>
    <w:rsid w:val="00BF472A"/>
    <w:rsid w:val="00BF473B"/>
    <w:rsid w:val="00BF4CEB"/>
    <w:rsid w:val="00BF4F19"/>
    <w:rsid w:val="00BF500A"/>
    <w:rsid w:val="00BF5381"/>
    <w:rsid w:val="00BF53F1"/>
    <w:rsid w:val="00BF55A5"/>
    <w:rsid w:val="00BF55C3"/>
    <w:rsid w:val="00BF5CE8"/>
    <w:rsid w:val="00BF5D85"/>
    <w:rsid w:val="00BF5FD8"/>
    <w:rsid w:val="00BF60BD"/>
    <w:rsid w:val="00BF6124"/>
    <w:rsid w:val="00BF649E"/>
    <w:rsid w:val="00BF64F4"/>
    <w:rsid w:val="00BF6EFA"/>
    <w:rsid w:val="00BF7242"/>
    <w:rsid w:val="00BF72B1"/>
    <w:rsid w:val="00BF757E"/>
    <w:rsid w:val="00BF7655"/>
    <w:rsid w:val="00BF776A"/>
    <w:rsid w:val="00BF7888"/>
    <w:rsid w:val="00BF7F47"/>
    <w:rsid w:val="00C00077"/>
    <w:rsid w:val="00C00211"/>
    <w:rsid w:val="00C0043E"/>
    <w:rsid w:val="00C004D8"/>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9D5"/>
    <w:rsid w:val="00C03AE7"/>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8F6"/>
    <w:rsid w:val="00C109A9"/>
    <w:rsid w:val="00C10A4A"/>
    <w:rsid w:val="00C10A8B"/>
    <w:rsid w:val="00C10FA0"/>
    <w:rsid w:val="00C10FBB"/>
    <w:rsid w:val="00C113BB"/>
    <w:rsid w:val="00C1161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24E"/>
    <w:rsid w:val="00C14824"/>
    <w:rsid w:val="00C148E6"/>
    <w:rsid w:val="00C149EA"/>
    <w:rsid w:val="00C14AA5"/>
    <w:rsid w:val="00C14B55"/>
    <w:rsid w:val="00C14D0D"/>
    <w:rsid w:val="00C14EDC"/>
    <w:rsid w:val="00C14FE2"/>
    <w:rsid w:val="00C15111"/>
    <w:rsid w:val="00C1563A"/>
    <w:rsid w:val="00C156C4"/>
    <w:rsid w:val="00C156ED"/>
    <w:rsid w:val="00C15A79"/>
    <w:rsid w:val="00C15A82"/>
    <w:rsid w:val="00C15CC3"/>
    <w:rsid w:val="00C15D77"/>
    <w:rsid w:val="00C1659B"/>
    <w:rsid w:val="00C16813"/>
    <w:rsid w:val="00C16824"/>
    <w:rsid w:val="00C16B21"/>
    <w:rsid w:val="00C16B9F"/>
    <w:rsid w:val="00C16DD9"/>
    <w:rsid w:val="00C170BD"/>
    <w:rsid w:val="00C1711C"/>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607"/>
    <w:rsid w:val="00C26767"/>
    <w:rsid w:val="00C267AA"/>
    <w:rsid w:val="00C267D0"/>
    <w:rsid w:val="00C268D7"/>
    <w:rsid w:val="00C26913"/>
    <w:rsid w:val="00C26A6B"/>
    <w:rsid w:val="00C26F17"/>
    <w:rsid w:val="00C26F9A"/>
    <w:rsid w:val="00C26FA0"/>
    <w:rsid w:val="00C271D6"/>
    <w:rsid w:val="00C27560"/>
    <w:rsid w:val="00C275A2"/>
    <w:rsid w:val="00C2777F"/>
    <w:rsid w:val="00C27781"/>
    <w:rsid w:val="00C2781F"/>
    <w:rsid w:val="00C2794C"/>
    <w:rsid w:val="00C27960"/>
    <w:rsid w:val="00C27A11"/>
    <w:rsid w:val="00C27B49"/>
    <w:rsid w:val="00C27C17"/>
    <w:rsid w:val="00C27F12"/>
    <w:rsid w:val="00C3014F"/>
    <w:rsid w:val="00C3017D"/>
    <w:rsid w:val="00C303E0"/>
    <w:rsid w:val="00C303F3"/>
    <w:rsid w:val="00C3054E"/>
    <w:rsid w:val="00C30D23"/>
    <w:rsid w:val="00C31099"/>
    <w:rsid w:val="00C310BD"/>
    <w:rsid w:val="00C31125"/>
    <w:rsid w:val="00C3124A"/>
    <w:rsid w:val="00C31328"/>
    <w:rsid w:val="00C31330"/>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452"/>
    <w:rsid w:val="00C40805"/>
    <w:rsid w:val="00C40A10"/>
    <w:rsid w:val="00C40B32"/>
    <w:rsid w:val="00C40D9F"/>
    <w:rsid w:val="00C40F73"/>
    <w:rsid w:val="00C411CE"/>
    <w:rsid w:val="00C41373"/>
    <w:rsid w:val="00C415F6"/>
    <w:rsid w:val="00C41949"/>
    <w:rsid w:val="00C41B94"/>
    <w:rsid w:val="00C42187"/>
    <w:rsid w:val="00C42298"/>
    <w:rsid w:val="00C422F7"/>
    <w:rsid w:val="00C4235E"/>
    <w:rsid w:val="00C4269A"/>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C65"/>
    <w:rsid w:val="00C45016"/>
    <w:rsid w:val="00C45349"/>
    <w:rsid w:val="00C454DF"/>
    <w:rsid w:val="00C455F3"/>
    <w:rsid w:val="00C4599F"/>
    <w:rsid w:val="00C459D2"/>
    <w:rsid w:val="00C45B46"/>
    <w:rsid w:val="00C46103"/>
    <w:rsid w:val="00C46623"/>
    <w:rsid w:val="00C468EE"/>
    <w:rsid w:val="00C46B6B"/>
    <w:rsid w:val="00C46C9F"/>
    <w:rsid w:val="00C46E41"/>
    <w:rsid w:val="00C46EED"/>
    <w:rsid w:val="00C46F50"/>
    <w:rsid w:val="00C4715C"/>
    <w:rsid w:val="00C47566"/>
    <w:rsid w:val="00C478F5"/>
    <w:rsid w:val="00C47C32"/>
    <w:rsid w:val="00C47EE5"/>
    <w:rsid w:val="00C500CA"/>
    <w:rsid w:val="00C500DD"/>
    <w:rsid w:val="00C500F8"/>
    <w:rsid w:val="00C502BB"/>
    <w:rsid w:val="00C506A1"/>
    <w:rsid w:val="00C506DF"/>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6FF"/>
    <w:rsid w:val="00C52DC4"/>
    <w:rsid w:val="00C52EAC"/>
    <w:rsid w:val="00C530B3"/>
    <w:rsid w:val="00C531E1"/>
    <w:rsid w:val="00C53341"/>
    <w:rsid w:val="00C536AF"/>
    <w:rsid w:val="00C53A54"/>
    <w:rsid w:val="00C53B2F"/>
    <w:rsid w:val="00C53BCC"/>
    <w:rsid w:val="00C53F4C"/>
    <w:rsid w:val="00C54141"/>
    <w:rsid w:val="00C54185"/>
    <w:rsid w:val="00C542B9"/>
    <w:rsid w:val="00C54596"/>
    <w:rsid w:val="00C54845"/>
    <w:rsid w:val="00C54BC8"/>
    <w:rsid w:val="00C54E3F"/>
    <w:rsid w:val="00C55461"/>
    <w:rsid w:val="00C55494"/>
    <w:rsid w:val="00C557EE"/>
    <w:rsid w:val="00C55E33"/>
    <w:rsid w:val="00C55ECA"/>
    <w:rsid w:val="00C56A00"/>
    <w:rsid w:val="00C56A8E"/>
    <w:rsid w:val="00C56FB7"/>
    <w:rsid w:val="00C56FD8"/>
    <w:rsid w:val="00C56FE8"/>
    <w:rsid w:val="00C5703E"/>
    <w:rsid w:val="00C5712D"/>
    <w:rsid w:val="00C572E6"/>
    <w:rsid w:val="00C5749E"/>
    <w:rsid w:val="00C574CF"/>
    <w:rsid w:val="00C574D4"/>
    <w:rsid w:val="00C575B4"/>
    <w:rsid w:val="00C57998"/>
    <w:rsid w:val="00C57A8A"/>
    <w:rsid w:val="00C57B63"/>
    <w:rsid w:val="00C57C78"/>
    <w:rsid w:val="00C57E08"/>
    <w:rsid w:val="00C57F8A"/>
    <w:rsid w:val="00C6047E"/>
    <w:rsid w:val="00C60672"/>
    <w:rsid w:val="00C6072D"/>
    <w:rsid w:val="00C60859"/>
    <w:rsid w:val="00C60A5B"/>
    <w:rsid w:val="00C60CB0"/>
    <w:rsid w:val="00C60D50"/>
    <w:rsid w:val="00C60F97"/>
    <w:rsid w:val="00C61043"/>
    <w:rsid w:val="00C61390"/>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CFD"/>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6D2"/>
    <w:rsid w:val="00C71966"/>
    <w:rsid w:val="00C71CFE"/>
    <w:rsid w:val="00C72020"/>
    <w:rsid w:val="00C722DB"/>
    <w:rsid w:val="00C72308"/>
    <w:rsid w:val="00C7256F"/>
    <w:rsid w:val="00C728B2"/>
    <w:rsid w:val="00C72A5D"/>
    <w:rsid w:val="00C72C0D"/>
    <w:rsid w:val="00C72CD2"/>
    <w:rsid w:val="00C72F52"/>
    <w:rsid w:val="00C73211"/>
    <w:rsid w:val="00C73212"/>
    <w:rsid w:val="00C733A8"/>
    <w:rsid w:val="00C7354F"/>
    <w:rsid w:val="00C735FD"/>
    <w:rsid w:val="00C73819"/>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CE5"/>
    <w:rsid w:val="00C75DC9"/>
    <w:rsid w:val="00C76229"/>
    <w:rsid w:val="00C767EE"/>
    <w:rsid w:val="00C768BC"/>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955"/>
    <w:rsid w:val="00C81C07"/>
    <w:rsid w:val="00C824D7"/>
    <w:rsid w:val="00C82522"/>
    <w:rsid w:val="00C825FE"/>
    <w:rsid w:val="00C827AD"/>
    <w:rsid w:val="00C829AA"/>
    <w:rsid w:val="00C82B07"/>
    <w:rsid w:val="00C82BD3"/>
    <w:rsid w:val="00C82C9E"/>
    <w:rsid w:val="00C82D6C"/>
    <w:rsid w:val="00C8317D"/>
    <w:rsid w:val="00C834F5"/>
    <w:rsid w:val="00C83A4C"/>
    <w:rsid w:val="00C83A66"/>
    <w:rsid w:val="00C83AE4"/>
    <w:rsid w:val="00C83B4F"/>
    <w:rsid w:val="00C83BB1"/>
    <w:rsid w:val="00C83CB4"/>
    <w:rsid w:val="00C83CE4"/>
    <w:rsid w:val="00C83DAD"/>
    <w:rsid w:val="00C841C0"/>
    <w:rsid w:val="00C842A7"/>
    <w:rsid w:val="00C842DC"/>
    <w:rsid w:val="00C84358"/>
    <w:rsid w:val="00C84384"/>
    <w:rsid w:val="00C8475B"/>
    <w:rsid w:val="00C84877"/>
    <w:rsid w:val="00C84969"/>
    <w:rsid w:val="00C84BA8"/>
    <w:rsid w:val="00C84D3A"/>
    <w:rsid w:val="00C84E16"/>
    <w:rsid w:val="00C84FB9"/>
    <w:rsid w:val="00C85455"/>
    <w:rsid w:val="00C8551F"/>
    <w:rsid w:val="00C855D8"/>
    <w:rsid w:val="00C85671"/>
    <w:rsid w:val="00C85781"/>
    <w:rsid w:val="00C857E3"/>
    <w:rsid w:val="00C85BBC"/>
    <w:rsid w:val="00C85D35"/>
    <w:rsid w:val="00C85D4F"/>
    <w:rsid w:val="00C861A2"/>
    <w:rsid w:val="00C861AA"/>
    <w:rsid w:val="00C865F8"/>
    <w:rsid w:val="00C86CEF"/>
    <w:rsid w:val="00C86F3D"/>
    <w:rsid w:val="00C871F7"/>
    <w:rsid w:val="00C874DF"/>
    <w:rsid w:val="00C876A8"/>
    <w:rsid w:val="00C87930"/>
    <w:rsid w:val="00C879C7"/>
    <w:rsid w:val="00C87CA3"/>
    <w:rsid w:val="00C87D5D"/>
    <w:rsid w:val="00C87D67"/>
    <w:rsid w:val="00C87DD9"/>
    <w:rsid w:val="00C902B2"/>
    <w:rsid w:val="00C905CF"/>
    <w:rsid w:val="00C90842"/>
    <w:rsid w:val="00C90A96"/>
    <w:rsid w:val="00C90D3C"/>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54"/>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AA"/>
    <w:rsid w:val="00C96B91"/>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957"/>
    <w:rsid w:val="00CA09C0"/>
    <w:rsid w:val="00CA0B17"/>
    <w:rsid w:val="00CA0CA9"/>
    <w:rsid w:val="00CA0FA5"/>
    <w:rsid w:val="00CA1073"/>
    <w:rsid w:val="00CA11E0"/>
    <w:rsid w:val="00CA15FA"/>
    <w:rsid w:val="00CA1773"/>
    <w:rsid w:val="00CA17A5"/>
    <w:rsid w:val="00CA19C7"/>
    <w:rsid w:val="00CA1B8B"/>
    <w:rsid w:val="00CA1D3F"/>
    <w:rsid w:val="00CA1D72"/>
    <w:rsid w:val="00CA2293"/>
    <w:rsid w:val="00CA251A"/>
    <w:rsid w:val="00CA2551"/>
    <w:rsid w:val="00CA2800"/>
    <w:rsid w:val="00CA283E"/>
    <w:rsid w:val="00CA29CD"/>
    <w:rsid w:val="00CA30D9"/>
    <w:rsid w:val="00CA3170"/>
    <w:rsid w:val="00CA32C7"/>
    <w:rsid w:val="00CA3311"/>
    <w:rsid w:val="00CA33C0"/>
    <w:rsid w:val="00CA3831"/>
    <w:rsid w:val="00CA3BC2"/>
    <w:rsid w:val="00CA3BDD"/>
    <w:rsid w:val="00CA4481"/>
    <w:rsid w:val="00CA45D5"/>
    <w:rsid w:val="00CA4928"/>
    <w:rsid w:val="00CA4B53"/>
    <w:rsid w:val="00CA4DB9"/>
    <w:rsid w:val="00CA4E28"/>
    <w:rsid w:val="00CA510D"/>
    <w:rsid w:val="00CA5191"/>
    <w:rsid w:val="00CA528C"/>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989"/>
    <w:rsid w:val="00CA7C94"/>
    <w:rsid w:val="00CA7C9A"/>
    <w:rsid w:val="00CA7D7B"/>
    <w:rsid w:val="00CB0190"/>
    <w:rsid w:val="00CB0356"/>
    <w:rsid w:val="00CB0561"/>
    <w:rsid w:val="00CB05EC"/>
    <w:rsid w:val="00CB05F3"/>
    <w:rsid w:val="00CB0853"/>
    <w:rsid w:val="00CB08CD"/>
    <w:rsid w:val="00CB0911"/>
    <w:rsid w:val="00CB09A9"/>
    <w:rsid w:val="00CB09DA"/>
    <w:rsid w:val="00CB0B76"/>
    <w:rsid w:val="00CB0E4F"/>
    <w:rsid w:val="00CB1318"/>
    <w:rsid w:val="00CB1357"/>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6FA"/>
    <w:rsid w:val="00CB3963"/>
    <w:rsid w:val="00CB3B45"/>
    <w:rsid w:val="00CB3CB8"/>
    <w:rsid w:val="00CB4080"/>
    <w:rsid w:val="00CB428B"/>
    <w:rsid w:val="00CB47C1"/>
    <w:rsid w:val="00CB4917"/>
    <w:rsid w:val="00CB4A67"/>
    <w:rsid w:val="00CB4B5F"/>
    <w:rsid w:val="00CB4BC1"/>
    <w:rsid w:val="00CB4D6E"/>
    <w:rsid w:val="00CB4FDA"/>
    <w:rsid w:val="00CB5084"/>
    <w:rsid w:val="00CB56DD"/>
    <w:rsid w:val="00CB57FF"/>
    <w:rsid w:val="00CB58D8"/>
    <w:rsid w:val="00CB5C90"/>
    <w:rsid w:val="00CB5D63"/>
    <w:rsid w:val="00CB5DB7"/>
    <w:rsid w:val="00CB5E17"/>
    <w:rsid w:val="00CB5FAF"/>
    <w:rsid w:val="00CB61DB"/>
    <w:rsid w:val="00CB61E9"/>
    <w:rsid w:val="00CB622B"/>
    <w:rsid w:val="00CB63B5"/>
    <w:rsid w:val="00CB65F0"/>
    <w:rsid w:val="00CB6673"/>
    <w:rsid w:val="00CB6937"/>
    <w:rsid w:val="00CB6A2F"/>
    <w:rsid w:val="00CB6BF7"/>
    <w:rsid w:val="00CB6DE1"/>
    <w:rsid w:val="00CB7117"/>
    <w:rsid w:val="00CB720E"/>
    <w:rsid w:val="00CB7329"/>
    <w:rsid w:val="00CB73CF"/>
    <w:rsid w:val="00CB789E"/>
    <w:rsid w:val="00CB7911"/>
    <w:rsid w:val="00CB79FB"/>
    <w:rsid w:val="00CB7AAB"/>
    <w:rsid w:val="00CB7B24"/>
    <w:rsid w:val="00CB7BD4"/>
    <w:rsid w:val="00CB7C0C"/>
    <w:rsid w:val="00CB7F80"/>
    <w:rsid w:val="00CC0143"/>
    <w:rsid w:val="00CC01AE"/>
    <w:rsid w:val="00CC0F13"/>
    <w:rsid w:val="00CC1518"/>
    <w:rsid w:val="00CC15DD"/>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311"/>
    <w:rsid w:val="00CC3356"/>
    <w:rsid w:val="00CC34C1"/>
    <w:rsid w:val="00CC3527"/>
    <w:rsid w:val="00CC36FD"/>
    <w:rsid w:val="00CC39F3"/>
    <w:rsid w:val="00CC3AFE"/>
    <w:rsid w:val="00CC4156"/>
    <w:rsid w:val="00CC4442"/>
    <w:rsid w:val="00CC44A7"/>
    <w:rsid w:val="00CC4637"/>
    <w:rsid w:val="00CC464E"/>
    <w:rsid w:val="00CC491B"/>
    <w:rsid w:val="00CC4A76"/>
    <w:rsid w:val="00CC4FD2"/>
    <w:rsid w:val="00CC542F"/>
    <w:rsid w:val="00CC56B6"/>
    <w:rsid w:val="00CC5A5A"/>
    <w:rsid w:val="00CC6106"/>
    <w:rsid w:val="00CC6145"/>
    <w:rsid w:val="00CC6700"/>
    <w:rsid w:val="00CC67BF"/>
    <w:rsid w:val="00CC68F4"/>
    <w:rsid w:val="00CC69DD"/>
    <w:rsid w:val="00CC6AB6"/>
    <w:rsid w:val="00CC6B13"/>
    <w:rsid w:val="00CC6BE0"/>
    <w:rsid w:val="00CC6C6E"/>
    <w:rsid w:val="00CC6DA2"/>
    <w:rsid w:val="00CC6EA3"/>
    <w:rsid w:val="00CC72B0"/>
    <w:rsid w:val="00CC7778"/>
    <w:rsid w:val="00CC7805"/>
    <w:rsid w:val="00CC7935"/>
    <w:rsid w:val="00CC7C69"/>
    <w:rsid w:val="00CC7CD3"/>
    <w:rsid w:val="00CC7E02"/>
    <w:rsid w:val="00CD02C1"/>
    <w:rsid w:val="00CD0408"/>
    <w:rsid w:val="00CD077E"/>
    <w:rsid w:val="00CD089C"/>
    <w:rsid w:val="00CD0BE4"/>
    <w:rsid w:val="00CD0D5D"/>
    <w:rsid w:val="00CD0E21"/>
    <w:rsid w:val="00CD12C0"/>
    <w:rsid w:val="00CD14BA"/>
    <w:rsid w:val="00CD15E0"/>
    <w:rsid w:val="00CD172E"/>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24B"/>
    <w:rsid w:val="00CD4340"/>
    <w:rsid w:val="00CD456F"/>
    <w:rsid w:val="00CD481D"/>
    <w:rsid w:val="00CD486B"/>
    <w:rsid w:val="00CD48A6"/>
    <w:rsid w:val="00CD48FD"/>
    <w:rsid w:val="00CD4A14"/>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6E0B"/>
    <w:rsid w:val="00CD710B"/>
    <w:rsid w:val="00CD718C"/>
    <w:rsid w:val="00CD71A0"/>
    <w:rsid w:val="00CD731C"/>
    <w:rsid w:val="00CD7382"/>
    <w:rsid w:val="00CD7651"/>
    <w:rsid w:val="00CD770E"/>
    <w:rsid w:val="00CD7AD9"/>
    <w:rsid w:val="00CE026B"/>
    <w:rsid w:val="00CE02B3"/>
    <w:rsid w:val="00CE0449"/>
    <w:rsid w:val="00CE06F9"/>
    <w:rsid w:val="00CE089B"/>
    <w:rsid w:val="00CE0939"/>
    <w:rsid w:val="00CE0971"/>
    <w:rsid w:val="00CE099C"/>
    <w:rsid w:val="00CE0A13"/>
    <w:rsid w:val="00CE0AC4"/>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9E1"/>
    <w:rsid w:val="00CE2BA5"/>
    <w:rsid w:val="00CE2CAF"/>
    <w:rsid w:val="00CE30D7"/>
    <w:rsid w:val="00CE31C5"/>
    <w:rsid w:val="00CE34C5"/>
    <w:rsid w:val="00CE3703"/>
    <w:rsid w:val="00CE38F4"/>
    <w:rsid w:val="00CE3C55"/>
    <w:rsid w:val="00CE3E5F"/>
    <w:rsid w:val="00CE41C7"/>
    <w:rsid w:val="00CE4392"/>
    <w:rsid w:val="00CE43BF"/>
    <w:rsid w:val="00CE47C9"/>
    <w:rsid w:val="00CE4B01"/>
    <w:rsid w:val="00CE4D55"/>
    <w:rsid w:val="00CE4DCD"/>
    <w:rsid w:val="00CE4FEB"/>
    <w:rsid w:val="00CE53C3"/>
    <w:rsid w:val="00CE557B"/>
    <w:rsid w:val="00CE55E9"/>
    <w:rsid w:val="00CE5A25"/>
    <w:rsid w:val="00CE61DA"/>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C"/>
    <w:rsid w:val="00CE788D"/>
    <w:rsid w:val="00CE79D7"/>
    <w:rsid w:val="00CE7A8C"/>
    <w:rsid w:val="00CE7A96"/>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D1F"/>
    <w:rsid w:val="00CF1DE6"/>
    <w:rsid w:val="00CF230B"/>
    <w:rsid w:val="00CF2624"/>
    <w:rsid w:val="00CF282D"/>
    <w:rsid w:val="00CF29A7"/>
    <w:rsid w:val="00CF2BDA"/>
    <w:rsid w:val="00CF2C4D"/>
    <w:rsid w:val="00CF2CEF"/>
    <w:rsid w:val="00CF2D26"/>
    <w:rsid w:val="00CF2DBD"/>
    <w:rsid w:val="00CF2DE8"/>
    <w:rsid w:val="00CF3115"/>
    <w:rsid w:val="00CF313A"/>
    <w:rsid w:val="00CF3415"/>
    <w:rsid w:val="00CF3BEB"/>
    <w:rsid w:val="00CF3CD4"/>
    <w:rsid w:val="00CF3DEB"/>
    <w:rsid w:val="00CF3E49"/>
    <w:rsid w:val="00CF3E70"/>
    <w:rsid w:val="00CF3F19"/>
    <w:rsid w:val="00CF4121"/>
    <w:rsid w:val="00CF4CA4"/>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D1C"/>
    <w:rsid w:val="00D00E56"/>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5269"/>
    <w:rsid w:val="00D06139"/>
    <w:rsid w:val="00D06237"/>
    <w:rsid w:val="00D063D6"/>
    <w:rsid w:val="00D064E8"/>
    <w:rsid w:val="00D06717"/>
    <w:rsid w:val="00D067E4"/>
    <w:rsid w:val="00D06939"/>
    <w:rsid w:val="00D06A2E"/>
    <w:rsid w:val="00D07285"/>
    <w:rsid w:val="00D072FF"/>
    <w:rsid w:val="00D07504"/>
    <w:rsid w:val="00D07789"/>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1037"/>
    <w:rsid w:val="00D118B8"/>
    <w:rsid w:val="00D11B51"/>
    <w:rsid w:val="00D11C1C"/>
    <w:rsid w:val="00D11CF7"/>
    <w:rsid w:val="00D120A5"/>
    <w:rsid w:val="00D121E9"/>
    <w:rsid w:val="00D1232B"/>
    <w:rsid w:val="00D123A0"/>
    <w:rsid w:val="00D12413"/>
    <w:rsid w:val="00D1244D"/>
    <w:rsid w:val="00D12583"/>
    <w:rsid w:val="00D12594"/>
    <w:rsid w:val="00D12711"/>
    <w:rsid w:val="00D127D3"/>
    <w:rsid w:val="00D12D69"/>
    <w:rsid w:val="00D12EBD"/>
    <w:rsid w:val="00D12FCC"/>
    <w:rsid w:val="00D13093"/>
    <w:rsid w:val="00D13142"/>
    <w:rsid w:val="00D13501"/>
    <w:rsid w:val="00D1392F"/>
    <w:rsid w:val="00D13E61"/>
    <w:rsid w:val="00D13EEE"/>
    <w:rsid w:val="00D140DC"/>
    <w:rsid w:val="00D14773"/>
    <w:rsid w:val="00D14845"/>
    <w:rsid w:val="00D14CF7"/>
    <w:rsid w:val="00D14D3A"/>
    <w:rsid w:val="00D14DDE"/>
    <w:rsid w:val="00D1500B"/>
    <w:rsid w:val="00D15026"/>
    <w:rsid w:val="00D152BA"/>
    <w:rsid w:val="00D1538B"/>
    <w:rsid w:val="00D157DD"/>
    <w:rsid w:val="00D15827"/>
    <w:rsid w:val="00D15A27"/>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594"/>
    <w:rsid w:val="00D20786"/>
    <w:rsid w:val="00D20AB3"/>
    <w:rsid w:val="00D20DB4"/>
    <w:rsid w:val="00D20EEC"/>
    <w:rsid w:val="00D21153"/>
    <w:rsid w:val="00D212E4"/>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F89"/>
    <w:rsid w:val="00D230C3"/>
    <w:rsid w:val="00D23444"/>
    <w:rsid w:val="00D2377E"/>
    <w:rsid w:val="00D23924"/>
    <w:rsid w:val="00D2407C"/>
    <w:rsid w:val="00D24628"/>
    <w:rsid w:val="00D24D2B"/>
    <w:rsid w:val="00D24E0D"/>
    <w:rsid w:val="00D24FA1"/>
    <w:rsid w:val="00D25091"/>
    <w:rsid w:val="00D252BB"/>
    <w:rsid w:val="00D25580"/>
    <w:rsid w:val="00D2578D"/>
    <w:rsid w:val="00D25924"/>
    <w:rsid w:val="00D25A45"/>
    <w:rsid w:val="00D25B03"/>
    <w:rsid w:val="00D25B04"/>
    <w:rsid w:val="00D25B78"/>
    <w:rsid w:val="00D25E41"/>
    <w:rsid w:val="00D25E42"/>
    <w:rsid w:val="00D264EF"/>
    <w:rsid w:val="00D26617"/>
    <w:rsid w:val="00D2684C"/>
    <w:rsid w:val="00D2688D"/>
    <w:rsid w:val="00D26960"/>
    <w:rsid w:val="00D26A15"/>
    <w:rsid w:val="00D26B61"/>
    <w:rsid w:val="00D26E58"/>
    <w:rsid w:val="00D26E92"/>
    <w:rsid w:val="00D270FD"/>
    <w:rsid w:val="00D27125"/>
    <w:rsid w:val="00D27129"/>
    <w:rsid w:val="00D27478"/>
    <w:rsid w:val="00D2759F"/>
    <w:rsid w:val="00D275E3"/>
    <w:rsid w:val="00D27943"/>
    <w:rsid w:val="00D27C2B"/>
    <w:rsid w:val="00D27D03"/>
    <w:rsid w:val="00D3011D"/>
    <w:rsid w:val="00D303A6"/>
    <w:rsid w:val="00D3040C"/>
    <w:rsid w:val="00D30494"/>
    <w:rsid w:val="00D305D7"/>
    <w:rsid w:val="00D306A8"/>
    <w:rsid w:val="00D306C4"/>
    <w:rsid w:val="00D3070F"/>
    <w:rsid w:val="00D31337"/>
    <w:rsid w:val="00D313A6"/>
    <w:rsid w:val="00D31537"/>
    <w:rsid w:val="00D319E2"/>
    <w:rsid w:val="00D31B96"/>
    <w:rsid w:val="00D31EF5"/>
    <w:rsid w:val="00D31F68"/>
    <w:rsid w:val="00D32106"/>
    <w:rsid w:val="00D3222F"/>
    <w:rsid w:val="00D32286"/>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54B"/>
    <w:rsid w:val="00D34584"/>
    <w:rsid w:val="00D34834"/>
    <w:rsid w:val="00D34FD3"/>
    <w:rsid w:val="00D3506A"/>
    <w:rsid w:val="00D35383"/>
    <w:rsid w:val="00D353C0"/>
    <w:rsid w:val="00D35663"/>
    <w:rsid w:val="00D35E1D"/>
    <w:rsid w:val="00D36100"/>
    <w:rsid w:val="00D3614B"/>
    <w:rsid w:val="00D36382"/>
    <w:rsid w:val="00D3638C"/>
    <w:rsid w:val="00D365D8"/>
    <w:rsid w:val="00D36951"/>
    <w:rsid w:val="00D3697B"/>
    <w:rsid w:val="00D36998"/>
    <w:rsid w:val="00D369DB"/>
    <w:rsid w:val="00D36CD0"/>
    <w:rsid w:val="00D370FF"/>
    <w:rsid w:val="00D3743A"/>
    <w:rsid w:val="00D3749A"/>
    <w:rsid w:val="00D37532"/>
    <w:rsid w:val="00D378E1"/>
    <w:rsid w:val="00D3791B"/>
    <w:rsid w:val="00D37AE9"/>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FC"/>
    <w:rsid w:val="00D44D38"/>
    <w:rsid w:val="00D4506B"/>
    <w:rsid w:val="00D453F5"/>
    <w:rsid w:val="00D454A0"/>
    <w:rsid w:val="00D454BD"/>
    <w:rsid w:val="00D457BB"/>
    <w:rsid w:val="00D45FE0"/>
    <w:rsid w:val="00D46087"/>
    <w:rsid w:val="00D46443"/>
    <w:rsid w:val="00D46551"/>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C96"/>
    <w:rsid w:val="00D51D96"/>
    <w:rsid w:val="00D52021"/>
    <w:rsid w:val="00D523A5"/>
    <w:rsid w:val="00D52582"/>
    <w:rsid w:val="00D5287B"/>
    <w:rsid w:val="00D529EB"/>
    <w:rsid w:val="00D52AE3"/>
    <w:rsid w:val="00D52BD8"/>
    <w:rsid w:val="00D52D9B"/>
    <w:rsid w:val="00D52E18"/>
    <w:rsid w:val="00D52EC4"/>
    <w:rsid w:val="00D52ECB"/>
    <w:rsid w:val="00D530BA"/>
    <w:rsid w:val="00D5321F"/>
    <w:rsid w:val="00D5326A"/>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3B5"/>
    <w:rsid w:val="00D55472"/>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6BC"/>
    <w:rsid w:val="00D57805"/>
    <w:rsid w:val="00D57977"/>
    <w:rsid w:val="00D57AC3"/>
    <w:rsid w:val="00D57BA7"/>
    <w:rsid w:val="00D57D89"/>
    <w:rsid w:val="00D57D93"/>
    <w:rsid w:val="00D57DBF"/>
    <w:rsid w:val="00D57DF5"/>
    <w:rsid w:val="00D603AC"/>
    <w:rsid w:val="00D6062D"/>
    <w:rsid w:val="00D607DD"/>
    <w:rsid w:val="00D60B40"/>
    <w:rsid w:val="00D60C35"/>
    <w:rsid w:val="00D60E24"/>
    <w:rsid w:val="00D60FB5"/>
    <w:rsid w:val="00D611B1"/>
    <w:rsid w:val="00D612B0"/>
    <w:rsid w:val="00D61458"/>
    <w:rsid w:val="00D614F3"/>
    <w:rsid w:val="00D61642"/>
    <w:rsid w:val="00D6192C"/>
    <w:rsid w:val="00D61E22"/>
    <w:rsid w:val="00D6253B"/>
    <w:rsid w:val="00D6288B"/>
    <w:rsid w:val="00D628BE"/>
    <w:rsid w:val="00D628C5"/>
    <w:rsid w:val="00D628CC"/>
    <w:rsid w:val="00D62A51"/>
    <w:rsid w:val="00D62D6A"/>
    <w:rsid w:val="00D62F9D"/>
    <w:rsid w:val="00D6319F"/>
    <w:rsid w:val="00D63266"/>
    <w:rsid w:val="00D634DF"/>
    <w:rsid w:val="00D63953"/>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66B"/>
    <w:rsid w:val="00D65AD9"/>
    <w:rsid w:val="00D65C1E"/>
    <w:rsid w:val="00D65F10"/>
    <w:rsid w:val="00D65F5F"/>
    <w:rsid w:val="00D66119"/>
    <w:rsid w:val="00D662A2"/>
    <w:rsid w:val="00D66307"/>
    <w:rsid w:val="00D66AD4"/>
    <w:rsid w:val="00D66BEE"/>
    <w:rsid w:val="00D66C56"/>
    <w:rsid w:val="00D66CEA"/>
    <w:rsid w:val="00D66F7A"/>
    <w:rsid w:val="00D67242"/>
    <w:rsid w:val="00D6740D"/>
    <w:rsid w:val="00D67773"/>
    <w:rsid w:val="00D67895"/>
    <w:rsid w:val="00D67940"/>
    <w:rsid w:val="00D67D04"/>
    <w:rsid w:val="00D67D33"/>
    <w:rsid w:val="00D701BC"/>
    <w:rsid w:val="00D7023F"/>
    <w:rsid w:val="00D70384"/>
    <w:rsid w:val="00D70965"/>
    <w:rsid w:val="00D70B3B"/>
    <w:rsid w:val="00D70D93"/>
    <w:rsid w:val="00D70DC3"/>
    <w:rsid w:val="00D71150"/>
    <w:rsid w:val="00D71296"/>
    <w:rsid w:val="00D71553"/>
    <w:rsid w:val="00D71586"/>
    <w:rsid w:val="00D71B51"/>
    <w:rsid w:val="00D7205D"/>
    <w:rsid w:val="00D72167"/>
    <w:rsid w:val="00D722D5"/>
    <w:rsid w:val="00D723C0"/>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AE7"/>
    <w:rsid w:val="00D77CD1"/>
    <w:rsid w:val="00D77F6A"/>
    <w:rsid w:val="00D80028"/>
    <w:rsid w:val="00D802CC"/>
    <w:rsid w:val="00D806FC"/>
    <w:rsid w:val="00D80964"/>
    <w:rsid w:val="00D80CE7"/>
    <w:rsid w:val="00D81319"/>
    <w:rsid w:val="00D81562"/>
    <w:rsid w:val="00D8183A"/>
    <w:rsid w:val="00D81A36"/>
    <w:rsid w:val="00D82099"/>
    <w:rsid w:val="00D824ED"/>
    <w:rsid w:val="00D82504"/>
    <w:rsid w:val="00D82668"/>
    <w:rsid w:val="00D82695"/>
    <w:rsid w:val="00D8274F"/>
    <w:rsid w:val="00D82816"/>
    <w:rsid w:val="00D82938"/>
    <w:rsid w:val="00D829C2"/>
    <w:rsid w:val="00D82F78"/>
    <w:rsid w:val="00D83348"/>
    <w:rsid w:val="00D8339A"/>
    <w:rsid w:val="00D83579"/>
    <w:rsid w:val="00D8359D"/>
    <w:rsid w:val="00D83702"/>
    <w:rsid w:val="00D838AC"/>
    <w:rsid w:val="00D8390E"/>
    <w:rsid w:val="00D83979"/>
    <w:rsid w:val="00D83B56"/>
    <w:rsid w:val="00D83CF1"/>
    <w:rsid w:val="00D83F0B"/>
    <w:rsid w:val="00D8415A"/>
    <w:rsid w:val="00D8425C"/>
    <w:rsid w:val="00D84393"/>
    <w:rsid w:val="00D843D5"/>
    <w:rsid w:val="00D84519"/>
    <w:rsid w:val="00D84534"/>
    <w:rsid w:val="00D8457B"/>
    <w:rsid w:val="00D8464A"/>
    <w:rsid w:val="00D84AAB"/>
    <w:rsid w:val="00D84E42"/>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90310"/>
    <w:rsid w:val="00D90478"/>
    <w:rsid w:val="00D905B7"/>
    <w:rsid w:val="00D90CE3"/>
    <w:rsid w:val="00D90DD9"/>
    <w:rsid w:val="00D90F07"/>
    <w:rsid w:val="00D90FF0"/>
    <w:rsid w:val="00D91166"/>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84C"/>
    <w:rsid w:val="00D93942"/>
    <w:rsid w:val="00D93E34"/>
    <w:rsid w:val="00D9407E"/>
    <w:rsid w:val="00D940EB"/>
    <w:rsid w:val="00D9415C"/>
    <w:rsid w:val="00D9427E"/>
    <w:rsid w:val="00D9434A"/>
    <w:rsid w:val="00D945F6"/>
    <w:rsid w:val="00D948DB"/>
    <w:rsid w:val="00D94AA4"/>
    <w:rsid w:val="00D9526D"/>
    <w:rsid w:val="00D95441"/>
    <w:rsid w:val="00D954D3"/>
    <w:rsid w:val="00D95593"/>
    <w:rsid w:val="00D95B69"/>
    <w:rsid w:val="00D95C48"/>
    <w:rsid w:val="00D95D5C"/>
    <w:rsid w:val="00D96081"/>
    <w:rsid w:val="00D96088"/>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85B"/>
    <w:rsid w:val="00DA0983"/>
    <w:rsid w:val="00DA0A30"/>
    <w:rsid w:val="00DA0EC5"/>
    <w:rsid w:val="00DA0F00"/>
    <w:rsid w:val="00DA0F86"/>
    <w:rsid w:val="00DA1021"/>
    <w:rsid w:val="00DA110B"/>
    <w:rsid w:val="00DA11A0"/>
    <w:rsid w:val="00DA1415"/>
    <w:rsid w:val="00DA1853"/>
    <w:rsid w:val="00DA18EB"/>
    <w:rsid w:val="00DA1B87"/>
    <w:rsid w:val="00DA1BF6"/>
    <w:rsid w:val="00DA1C01"/>
    <w:rsid w:val="00DA206A"/>
    <w:rsid w:val="00DA206F"/>
    <w:rsid w:val="00DA2071"/>
    <w:rsid w:val="00DA20E4"/>
    <w:rsid w:val="00DA23E2"/>
    <w:rsid w:val="00DA2475"/>
    <w:rsid w:val="00DA2575"/>
    <w:rsid w:val="00DA288B"/>
    <w:rsid w:val="00DA3155"/>
    <w:rsid w:val="00DA35F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993"/>
    <w:rsid w:val="00DA59FB"/>
    <w:rsid w:val="00DA5AD3"/>
    <w:rsid w:val="00DA5CB8"/>
    <w:rsid w:val="00DA5DD9"/>
    <w:rsid w:val="00DA60F6"/>
    <w:rsid w:val="00DA61F8"/>
    <w:rsid w:val="00DA62A6"/>
    <w:rsid w:val="00DA6349"/>
    <w:rsid w:val="00DA636C"/>
    <w:rsid w:val="00DA6566"/>
    <w:rsid w:val="00DA664A"/>
    <w:rsid w:val="00DA69AC"/>
    <w:rsid w:val="00DA701A"/>
    <w:rsid w:val="00DA75AF"/>
    <w:rsid w:val="00DA75E3"/>
    <w:rsid w:val="00DA7685"/>
    <w:rsid w:val="00DA77DE"/>
    <w:rsid w:val="00DA79A1"/>
    <w:rsid w:val="00DA7CB9"/>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600"/>
    <w:rsid w:val="00DB2E1E"/>
    <w:rsid w:val="00DB2E59"/>
    <w:rsid w:val="00DB2F9F"/>
    <w:rsid w:val="00DB2FE5"/>
    <w:rsid w:val="00DB3247"/>
    <w:rsid w:val="00DB356E"/>
    <w:rsid w:val="00DB35B8"/>
    <w:rsid w:val="00DB36E2"/>
    <w:rsid w:val="00DB3778"/>
    <w:rsid w:val="00DB3A5B"/>
    <w:rsid w:val="00DB41E7"/>
    <w:rsid w:val="00DB42D0"/>
    <w:rsid w:val="00DB4437"/>
    <w:rsid w:val="00DB44D0"/>
    <w:rsid w:val="00DB4822"/>
    <w:rsid w:val="00DB48D4"/>
    <w:rsid w:val="00DB4FF2"/>
    <w:rsid w:val="00DB568C"/>
    <w:rsid w:val="00DB5692"/>
    <w:rsid w:val="00DB5744"/>
    <w:rsid w:val="00DB596D"/>
    <w:rsid w:val="00DB5B61"/>
    <w:rsid w:val="00DB5D0F"/>
    <w:rsid w:val="00DB606C"/>
    <w:rsid w:val="00DB6210"/>
    <w:rsid w:val="00DB6402"/>
    <w:rsid w:val="00DB688B"/>
    <w:rsid w:val="00DB69B0"/>
    <w:rsid w:val="00DB6B13"/>
    <w:rsid w:val="00DB6B7E"/>
    <w:rsid w:val="00DB6BC4"/>
    <w:rsid w:val="00DB6C4D"/>
    <w:rsid w:val="00DB7250"/>
    <w:rsid w:val="00DB72D4"/>
    <w:rsid w:val="00DB73FA"/>
    <w:rsid w:val="00DB743E"/>
    <w:rsid w:val="00DB77D0"/>
    <w:rsid w:val="00DB7A3C"/>
    <w:rsid w:val="00DB7CB9"/>
    <w:rsid w:val="00DB7FF9"/>
    <w:rsid w:val="00DC0235"/>
    <w:rsid w:val="00DC0425"/>
    <w:rsid w:val="00DC055C"/>
    <w:rsid w:val="00DC0DA0"/>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3DF2"/>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0E"/>
    <w:rsid w:val="00DC709F"/>
    <w:rsid w:val="00DC70D0"/>
    <w:rsid w:val="00DC7390"/>
    <w:rsid w:val="00DC7488"/>
    <w:rsid w:val="00DC74CB"/>
    <w:rsid w:val="00DC74E5"/>
    <w:rsid w:val="00DC75BC"/>
    <w:rsid w:val="00DC77EC"/>
    <w:rsid w:val="00DC787B"/>
    <w:rsid w:val="00DC78C9"/>
    <w:rsid w:val="00DC7902"/>
    <w:rsid w:val="00DC7A4B"/>
    <w:rsid w:val="00DC7BA9"/>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115"/>
    <w:rsid w:val="00DD2274"/>
    <w:rsid w:val="00DD229E"/>
    <w:rsid w:val="00DD27A6"/>
    <w:rsid w:val="00DD298D"/>
    <w:rsid w:val="00DD2B74"/>
    <w:rsid w:val="00DD2CF1"/>
    <w:rsid w:val="00DD2D61"/>
    <w:rsid w:val="00DD31F1"/>
    <w:rsid w:val="00DD328A"/>
    <w:rsid w:val="00DD33A9"/>
    <w:rsid w:val="00DD3794"/>
    <w:rsid w:val="00DD3988"/>
    <w:rsid w:val="00DD3DBE"/>
    <w:rsid w:val="00DD43DD"/>
    <w:rsid w:val="00DD4450"/>
    <w:rsid w:val="00DD445A"/>
    <w:rsid w:val="00DD5105"/>
    <w:rsid w:val="00DD518C"/>
    <w:rsid w:val="00DD5233"/>
    <w:rsid w:val="00DD5432"/>
    <w:rsid w:val="00DD55DA"/>
    <w:rsid w:val="00DD55E0"/>
    <w:rsid w:val="00DD5649"/>
    <w:rsid w:val="00DD5918"/>
    <w:rsid w:val="00DD5A07"/>
    <w:rsid w:val="00DD5B73"/>
    <w:rsid w:val="00DD5C80"/>
    <w:rsid w:val="00DD5CBD"/>
    <w:rsid w:val="00DD5CDF"/>
    <w:rsid w:val="00DD5D60"/>
    <w:rsid w:val="00DD5FB3"/>
    <w:rsid w:val="00DD63C7"/>
    <w:rsid w:val="00DD63C9"/>
    <w:rsid w:val="00DD63DF"/>
    <w:rsid w:val="00DD66F9"/>
    <w:rsid w:val="00DD6A38"/>
    <w:rsid w:val="00DD6AE3"/>
    <w:rsid w:val="00DD6CB5"/>
    <w:rsid w:val="00DD6EA0"/>
    <w:rsid w:val="00DD7038"/>
    <w:rsid w:val="00DD715E"/>
    <w:rsid w:val="00DD7930"/>
    <w:rsid w:val="00DD7CFE"/>
    <w:rsid w:val="00DD7D69"/>
    <w:rsid w:val="00DD7DAA"/>
    <w:rsid w:val="00DD7E57"/>
    <w:rsid w:val="00DD7F6E"/>
    <w:rsid w:val="00DE0252"/>
    <w:rsid w:val="00DE0646"/>
    <w:rsid w:val="00DE06EE"/>
    <w:rsid w:val="00DE0825"/>
    <w:rsid w:val="00DE08B9"/>
    <w:rsid w:val="00DE0B17"/>
    <w:rsid w:val="00DE0C46"/>
    <w:rsid w:val="00DE113D"/>
    <w:rsid w:val="00DE1212"/>
    <w:rsid w:val="00DE1BD7"/>
    <w:rsid w:val="00DE1C5E"/>
    <w:rsid w:val="00DE1DF7"/>
    <w:rsid w:val="00DE1E0A"/>
    <w:rsid w:val="00DE1FE4"/>
    <w:rsid w:val="00DE236F"/>
    <w:rsid w:val="00DE23AF"/>
    <w:rsid w:val="00DE256D"/>
    <w:rsid w:val="00DE281D"/>
    <w:rsid w:val="00DE2D13"/>
    <w:rsid w:val="00DE2F5D"/>
    <w:rsid w:val="00DE2F81"/>
    <w:rsid w:val="00DE2FBB"/>
    <w:rsid w:val="00DE305A"/>
    <w:rsid w:val="00DE337B"/>
    <w:rsid w:val="00DE3424"/>
    <w:rsid w:val="00DE34E2"/>
    <w:rsid w:val="00DE35DA"/>
    <w:rsid w:val="00DE3781"/>
    <w:rsid w:val="00DE3A2D"/>
    <w:rsid w:val="00DE3ABB"/>
    <w:rsid w:val="00DE3CA5"/>
    <w:rsid w:val="00DE3D78"/>
    <w:rsid w:val="00DE3DBB"/>
    <w:rsid w:val="00DE3FF4"/>
    <w:rsid w:val="00DE4816"/>
    <w:rsid w:val="00DE4866"/>
    <w:rsid w:val="00DE493A"/>
    <w:rsid w:val="00DE4A56"/>
    <w:rsid w:val="00DE4E9A"/>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7C9"/>
    <w:rsid w:val="00DE785C"/>
    <w:rsid w:val="00DE7B12"/>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C12"/>
    <w:rsid w:val="00DF3E96"/>
    <w:rsid w:val="00DF3EDA"/>
    <w:rsid w:val="00DF3F73"/>
    <w:rsid w:val="00DF41C8"/>
    <w:rsid w:val="00DF41D0"/>
    <w:rsid w:val="00DF42AF"/>
    <w:rsid w:val="00DF42E7"/>
    <w:rsid w:val="00DF4498"/>
    <w:rsid w:val="00DF44D9"/>
    <w:rsid w:val="00DF44EE"/>
    <w:rsid w:val="00DF455B"/>
    <w:rsid w:val="00DF463A"/>
    <w:rsid w:val="00DF46F9"/>
    <w:rsid w:val="00DF47CC"/>
    <w:rsid w:val="00DF4863"/>
    <w:rsid w:val="00DF4DA5"/>
    <w:rsid w:val="00DF4E2F"/>
    <w:rsid w:val="00DF5030"/>
    <w:rsid w:val="00DF518F"/>
    <w:rsid w:val="00DF51A5"/>
    <w:rsid w:val="00DF51DB"/>
    <w:rsid w:val="00DF538A"/>
    <w:rsid w:val="00DF556B"/>
    <w:rsid w:val="00DF5579"/>
    <w:rsid w:val="00DF5993"/>
    <w:rsid w:val="00DF5A3F"/>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62"/>
    <w:rsid w:val="00E01F26"/>
    <w:rsid w:val="00E01FFD"/>
    <w:rsid w:val="00E0233F"/>
    <w:rsid w:val="00E02485"/>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3F91"/>
    <w:rsid w:val="00E0423E"/>
    <w:rsid w:val="00E045CE"/>
    <w:rsid w:val="00E04B57"/>
    <w:rsid w:val="00E04DBE"/>
    <w:rsid w:val="00E04E5A"/>
    <w:rsid w:val="00E04E75"/>
    <w:rsid w:val="00E0557B"/>
    <w:rsid w:val="00E0559D"/>
    <w:rsid w:val="00E0576C"/>
    <w:rsid w:val="00E057B1"/>
    <w:rsid w:val="00E05893"/>
    <w:rsid w:val="00E058F5"/>
    <w:rsid w:val="00E05F2C"/>
    <w:rsid w:val="00E0603B"/>
    <w:rsid w:val="00E06241"/>
    <w:rsid w:val="00E0637B"/>
    <w:rsid w:val="00E0640A"/>
    <w:rsid w:val="00E06415"/>
    <w:rsid w:val="00E06463"/>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9"/>
    <w:rsid w:val="00E10E1B"/>
    <w:rsid w:val="00E10F06"/>
    <w:rsid w:val="00E10F49"/>
    <w:rsid w:val="00E118FF"/>
    <w:rsid w:val="00E11B0B"/>
    <w:rsid w:val="00E11CEA"/>
    <w:rsid w:val="00E11D37"/>
    <w:rsid w:val="00E11E13"/>
    <w:rsid w:val="00E11E54"/>
    <w:rsid w:val="00E11F48"/>
    <w:rsid w:val="00E11F52"/>
    <w:rsid w:val="00E11FEC"/>
    <w:rsid w:val="00E125D0"/>
    <w:rsid w:val="00E126F0"/>
    <w:rsid w:val="00E12715"/>
    <w:rsid w:val="00E12888"/>
    <w:rsid w:val="00E128CF"/>
    <w:rsid w:val="00E12AAA"/>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8B2"/>
    <w:rsid w:val="00E14B0F"/>
    <w:rsid w:val="00E14EB2"/>
    <w:rsid w:val="00E15017"/>
    <w:rsid w:val="00E15019"/>
    <w:rsid w:val="00E1533E"/>
    <w:rsid w:val="00E158CA"/>
    <w:rsid w:val="00E15CB1"/>
    <w:rsid w:val="00E15E24"/>
    <w:rsid w:val="00E15E53"/>
    <w:rsid w:val="00E1603F"/>
    <w:rsid w:val="00E16125"/>
    <w:rsid w:val="00E16394"/>
    <w:rsid w:val="00E16571"/>
    <w:rsid w:val="00E1659F"/>
    <w:rsid w:val="00E16753"/>
    <w:rsid w:val="00E16A41"/>
    <w:rsid w:val="00E16CC8"/>
    <w:rsid w:val="00E16D49"/>
    <w:rsid w:val="00E171E3"/>
    <w:rsid w:val="00E1746B"/>
    <w:rsid w:val="00E17687"/>
    <w:rsid w:val="00E1798A"/>
    <w:rsid w:val="00E17B7D"/>
    <w:rsid w:val="00E17D29"/>
    <w:rsid w:val="00E2003A"/>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1E1F"/>
    <w:rsid w:val="00E21F2C"/>
    <w:rsid w:val="00E21F37"/>
    <w:rsid w:val="00E22012"/>
    <w:rsid w:val="00E22355"/>
    <w:rsid w:val="00E226AB"/>
    <w:rsid w:val="00E22978"/>
    <w:rsid w:val="00E22A06"/>
    <w:rsid w:val="00E22D41"/>
    <w:rsid w:val="00E22F1E"/>
    <w:rsid w:val="00E232DE"/>
    <w:rsid w:val="00E2338C"/>
    <w:rsid w:val="00E235E7"/>
    <w:rsid w:val="00E23767"/>
    <w:rsid w:val="00E23951"/>
    <w:rsid w:val="00E23C0D"/>
    <w:rsid w:val="00E23D41"/>
    <w:rsid w:val="00E23D61"/>
    <w:rsid w:val="00E23E18"/>
    <w:rsid w:val="00E240B4"/>
    <w:rsid w:val="00E24277"/>
    <w:rsid w:val="00E243EE"/>
    <w:rsid w:val="00E24509"/>
    <w:rsid w:val="00E24666"/>
    <w:rsid w:val="00E2468A"/>
    <w:rsid w:val="00E24802"/>
    <w:rsid w:val="00E248A9"/>
    <w:rsid w:val="00E248D4"/>
    <w:rsid w:val="00E249BA"/>
    <w:rsid w:val="00E24B4D"/>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48"/>
    <w:rsid w:val="00E27194"/>
    <w:rsid w:val="00E2759F"/>
    <w:rsid w:val="00E2762F"/>
    <w:rsid w:val="00E278EE"/>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580"/>
    <w:rsid w:val="00E31D9D"/>
    <w:rsid w:val="00E31EB2"/>
    <w:rsid w:val="00E32001"/>
    <w:rsid w:val="00E320C3"/>
    <w:rsid w:val="00E32315"/>
    <w:rsid w:val="00E32B74"/>
    <w:rsid w:val="00E32CC1"/>
    <w:rsid w:val="00E32D31"/>
    <w:rsid w:val="00E32DF0"/>
    <w:rsid w:val="00E3317B"/>
    <w:rsid w:val="00E3323E"/>
    <w:rsid w:val="00E33536"/>
    <w:rsid w:val="00E33575"/>
    <w:rsid w:val="00E337F2"/>
    <w:rsid w:val="00E33BD1"/>
    <w:rsid w:val="00E349F7"/>
    <w:rsid w:val="00E34AB8"/>
    <w:rsid w:val="00E34FFE"/>
    <w:rsid w:val="00E356BA"/>
    <w:rsid w:val="00E356D9"/>
    <w:rsid w:val="00E35799"/>
    <w:rsid w:val="00E35CFD"/>
    <w:rsid w:val="00E360D0"/>
    <w:rsid w:val="00E36205"/>
    <w:rsid w:val="00E36386"/>
    <w:rsid w:val="00E364D4"/>
    <w:rsid w:val="00E36672"/>
    <w:rsid w:val="00E36858"/>
    <w:rsid w:val="00E3697B"/>
    <w:rsid w:val="00E36A8E"/>
    <w:rsid w:val="00E36C26"/>
    <w:rsid w:val="00E36D12"/>
    <w:rsid w:val="00E36E0A"/>
    <w:rsid w:val="00E36E14"/>
    <w:rsid w:val="00E36E38"/>
    <w:rsid w:val="00E3709B"/>
    <w:rsid w:val="00E37253"/>
    <w:rsid w:val="00E3730F"/>
    <w:rsid w:val="00E373CF"/>
    <w:rsid w:val="00E3745D"/>
    <w:rsid w:val="00E3753A"/>
    <w:rsid w:val="00E37688"/>
    <w:rsid w:val="00E378A0"/>
    <w:rsid w:val="00E37925"/>
    <w:rsid w:val="00E37C5E"/>
    <w:rsid w:val="00E400C8"/>
    <w:rsid w:val="00E4083D"/>
    <w:rsid w:val="00E40AAD"/>
    <w:rsid w:val="00E40C5B"/>
    <w:rsid w:val="00E40E1E"/>
    <w:rsid w:val="00E41B2F"/>
    <w:rsid w:val="00E41EB6"/>
    <w:rsid w:val="00E423FD"/>
    <w:rsid w:val="00E424B4"/>
    <w:rsid w:val="00E424D7"/>
    <w:rsid w:val="00E4251D"/>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4B9"/>
    <w:rsid w:val="00E4557B"/>
    <w:rsid w:val="00E45964"/>
    <w:rsid w:val="00E4597A"/>
    <w:rsid w:val="00E45B54"/>
    <w:rsid w:val="00E45BF0"/>
    <w:rsid w:val="00E46178"/>
    <w:rsid w:val="00E46202"/>
    <w:rsid w:val="00E463DF"/>
    <w:rsid w:val="00E4651E"/>
    <w:rsid w:val="00E46863"/>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BE"/>
    <w:rsid w:val="00E557E3"/>
    <w:rsid w:val="00E55834"/>
    <w:rsid w:val="00E55C1D"/>
    <w:rsid w:val="00E55FC2"/>
    <w:rsid w:val="00E561B3"/>
    <w:rsid w:val="00E56485"/>
    <w:rsid w:val="00E564D4"/>
    <w:rsid w:val="00E56798"/>
    <w:rsid w:val="00E568B6"/>
    <w:rsid w:val="00E56936"/>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34F"/>
    <w:rsid w:val="00E6267E"/>
    <w:rsid w:val="00E626CC"/>
    <w:rsid w:val="00E626EE"/>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DA"/>
    <w:rsid w:val="00E647FA"/>
    <w:rsid w:val="00E6489A"/>
    <w:rsid w:val="00E64CA4"/>
    <w:rsid w:val="00E64D2C"/>
    <w:rsid w:val="00E6513A"/>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68B"/>
    <w:rsid w:val="00E6686B"/>
    <w:rsid w:val="00E66B0C"/>
    <w:rsid w:val="00E66B16"/>
    <w:rsid w:val="00E66B3E"/>
    <w:rsid w:val="00E66F7B"/>
    <w:rsid w:val="00E6715C"/>
    <w:rsid w:val="00E6725B"/>
    <w:rsid w:val="00E67295"/>
    <w:rsid w:val="00E677CC"/>
    <w:rsid w:val="00E67809"/>
    <w:rsid w:val="00E67A4F"/>
    <w:rsid w:val="00E67BA0"/>
    <w:rsid w:val="00E67C6F"/>
    <w:rsid w:val="00E67C75"/>
    <w:rsid w:val="00E700B0"/>
    <w:rsid w:val="00E701D1"/>
    <w:rsid w:val="00E704CE"/>
    <w:rsid w:val="00E704FA"/>
    <w:rsid w:val="00E70827"/>
    <w:rsid w:val="00E70F88"/>
    <w:rsid w:val="00E717EC"/>
    <w:rsid w:val="00E71960"/>
    <w:rsid w:val="00E71A9A"/>
    <w:rsid w:val="00E71D55"/>
    <w:rsid w:val="00E71D93"/>
    <w:rsid w:val="00E72011"/>
    <w:rsid w:val="00E72325"/>
    <w:rsid w:val="00E72833"/>
    <w:rsid w:val="00E729B6"/>
    <w:rsid w:val="00E729DE"/>
    <w:rsid w:val="00E72B42"/>
    <w:rsid w:val="00E72B86"/>
    <w:rsid w:val="00E72F16"/>
    <w:rsid w:val="00E72F39"/>
    <w:rsid w:val="00E72F42"/>
    <w:rsid w:val="00E731CA"/>
    <w:rsid w:val="00E732C5"/>
    <w:rsid w:val="00E73344"/>
    <w:rsid w:val="00E7354F"/>
    <w:rsid w:val="00E73709"/>
    <w:rsid w:val="00E737EF"/>
    <w:rsid w:val="00E739B4"/>
    <w:rsid w:val="00E73A23"/>
    <w:rsid w:val="00E73AB2"/>
    <w:rsid w:val="00E73CE0"/>
    <w:rsid w:val="00E73EB7"/>
    <w:rsid w:val="00E74767"/>
    <w:rsid w:val="00E747AB"/>
    <w:rsid w:val="00E74828"/>
    <w:rsid w:val="00E74895"/>
    <w:rsid w:val="00E74FEA"/>
    <w:rsid w:val="00E750B0"/>
    <w:rsid w:val="00E750DD"/>
    <w:rsid w:val="00E75234"/>
    <w:rsid w:val="00E7564B"/>
    <w:rsid w:val="00E757E4"/>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F8"/>
    <w:rsid w:val="00E808FB"/>
    <w:rsid w:val="00E80933"/>
    <w:rsid w:val="00E80B7D"/>
    <w:rsid w:val="00E80BE7"/>
    <w:rsid w:val="00E80BF6"/>
    <w:rsid w:val="00E81000"/>
    <w:rsid w:val="00E81125"/>
    <w:rsid w:val="00E811AF"/>
    <w:rsid w:val="00E81970"/>
    <w:rsid w:val="00E81D92"/>
    <w:rsid w:val="00E81EA8"/>
    <w:rsid w:val="00E81F59"/>
    <w:rsid w:val="00E82152"/>
    <w:rsid w:val="00E82274"/>
    <w:rsid w:val="00E823AA"/>
    <w:rsid w:val="00E82517"/>
    <w:rsid w:val="00E82C9D"/>
    <w:rsid w:val="00E82EE5"/>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A83"/>
    <w:rsid w:val="00E87D12"/>
    <w:rsid w:val="00E87FB3"/>
    <w:rsid w:val="00E90037"/>
    <w:rsid w:val="00E9013F"/>
    <w:rsid w:val="00E9041C"/>
    <w:rsid w:val="00E90523"/>
    <w:rsid w:val="00E905AB"/>
    <w:rsid w:val="00E90699"/>
    <w:rsid w:val="00E90815"/>
    <w:rsid w:val="00E908B8"/>
    <w:rsid w:val="00E90D0B"/>
    <w:rsid w:val="00E91206"/>
    <w:rsid w:val="00E91343"/>
    <w:rsid w:val="00E913D3"/>
    <w:rsid w:val="00E914D2"/>
    <w:rsid w:val="00E9159F"/>
    <w:rsid w:val="00E915E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661"/>
    <w:rsid w:val="00E93836"/>
    <w:rsid w:val="00E93ABB"/>
    <w:rsid w:val="00E93AF7"/>
    <w:rsid w:val="00E93BE8"/>
    <w:rsid w:val="00E93E10"/>
    <w:rsid w:val="00E94015"/>
    <w:rsid w:val="00E940AC"/>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5BD"/>
    <w:rsid w:val="00EA6C15"/>
    <w:rsid w:val="00EA6D5B"/>
    <w:rsid w:val="00EA6E7E"/>
    <w:rsid w:val="00EA6EEE"/>
    <w:rsid w:val="00EA6F20"/>
    <w:rsid w:val="00EA7551"/>
    <w:rsid w:val="00EA75FC"/>
    <w:rsid w:val="00EA7624"/>
    <w:rsid w:val="00EB018F"/>
    <w:rsid w:val="00EB0295"/>
    <w:rsid w:val="00EB03AA"/>
    <w:rsid w:val="00EB0730"/>
    <w:rsid w:val="00EB07A8"/>
    <w:rsid w:val="00EB0943"/>
    <w:rsid w:val="00EB0BFE"/>
    <w:rsid w:val="00EB0C8D"/>
    <w:rsid w:val="00EB0D88"/>
    <w:rsid w:val="00EB0E08"/>
    <w:rsid w:val="00EB1A3E"/>
    <w:rsid w:val="00EB1A87"/>
    <w:rsid w:val="00EB2902"/>
    <w:rsid w:val="00EB2906"/>
    <w:rsid w:val="00EB2AE4"/>
    <w:rsid w:val="00EB2D25"/>
    <w:rsid w:val="00EB3096"/>
    <w:rsid w:val="00EB321B"/>
    <w:rsid w:val="00EB344B"/>
    <w:rsid w:val="00EB3A40"/>
    <w:rsid w:val="00EB3C12"/>
    <w:rsid w:val="00EB3CB1"/>
    <w:rsid w:val="00EB3E31"/>
    <w:rsid w:val="00EB453B"/>
    <w:rsid w:val="00EB4640"/>
    <w:rsid w:val="00EB483A"/>
    <w:rsid w:val="00EB4B3E"/>
    <w:rsid w:val="00EB4B9D"/>
    <w:rsid w:val="00EB4C5D"/>
    <w:rsid w:val="00EB4CA2"/>
    <w:rsid w:val="00EB4E6F"/>
    <w:rsid w:val="00EB51AC"/>
    <w:rsid w:val="00EB53A6"/>
    <w:rsid w:val="00EB55A0"/>
    <w:rsid w:val="00EB56C1"/>
    <w:rsid w:val="00EB5723"/>
    <w:rsid w:val="00EB5ACA"/>
    <w:rsid w:val="00EB5BEC"/>
    <w:rsid w:val="00EB5BFA"/>
    <w:rsid w:val="00EB5D88"/>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DB3"/>
    <w:rsid w:val="00EB7F8F"/>
    <w:rsid w:val="00EC0044"/>
    <w:rsid w:val="00EC0114"/>
    <w:rsid w:val="00EC01AB"/>
    <w:rsid w:val="00EC0A16"/>
    <w:rsid w:val="00EC0CE4"/>
    <w:rsid w:val="00EC0DAF"/>
    <w:rsid w:val="00EC115A"/>
    <w:rsid w:val="00EC124B"/>
    <w:rsid w:val="00EC157F"/>
    <w:rsid w:val="00EC16AA"/>
    <w:rsid w:val="00EC1B81"/>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AE"/>
    <w:rsid w:val="00EC45D3"/>
    <w:rsid w:val="00EC47AF"/>
    <w:rsid w:val="00EC4924"/>
    <w:rsid w:val="00EC4C3F"/>
    <w:rsid w:val="00EC4CF7"/>
    <w:rsid w:val="00EC4D1E"/>
    <w:rsid w:val="00EC4DC4"/>
    <w:rsid w:val="00EC51AD"/>
    <w:rsid w:val="00EC546D"/>
    <w:rsid w:val="00EC548F"/>
    <w:rsid w:val="00EC5899"/>
    <w:rsid w:val="00EC5A68"/>
    <w:rsid w:val="00EC5AF6"/>
    <w:rsid w:val="00EC5CBA"/>
    <w:rsid w:val="00EC5EB3"/>
    <w:rsid w:val="00EC647F"/>
    <w:rsid w:val="00EC6672"/>
    <w:rsid w:val="00EC674C"/>
    <w:rsid w:val="00EC6987"/>
    <w:rsid w:val="00EC6AB9"/>
    <w:rsid w:val="00EC6BFB"/>
    <w:rsid w:val="00EC6F8D"/>
    <w:rsid w:val="00EC7031"/>
    <w:rsid w:val="00EC750B"/>
    <w:rsid w:val="00EC75C7"/>
    <w:rsid w:val="00EC770A"/>
    <w:rsid w:val="00EC7718"/>
    <w:rsid w:val="00EC77AF"/>
    <w:rsid w:val="00EC79BE"/>
    <w:rsid w:val="00EC7A64"/>
    <w:rsid w:val="00EC7BCF"/>
    <w:rsid w:val="00EC7CF5"/>
    <w:rsid w:val="00EC7D0A"/>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AA7"/>
    <w:rsid w:val="00ED1B1B"/>
    <w:rsid w:val="00ED1D0B"/>
    <w:rsid w:val="00ED1D68"/>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101"/>
    <w:rsid w:val="00ED431B"/>
    <w:rsid w:val="00ED4362"/>
    <w:rsid w:val="00ED4565"/>
    <w:rsid w:val="00ED464F"/>
    <w:rsid w:val="00ED4751"/>
    <w:rsid w:val="00ED4889"/>
    <w:rsid w:val="00ED4926"/>
    <w:rsid w:val="00ED4A92"/>
    <w:rsid w:val="00ED4DAF"/>
    <w:rsid w:val="00ED511E"/>
    <w:rsid w:val="00ED5344"/>
    <w:rsid w:val="00ED5576"/>
    <w:rsid w:val="00ED559D"/>
    <w:rsid w:val="00ED595D"/>
    <w:rsid w:val="00ED5A84"/>
    <w:rsid w:val="00ED5F2E"/>
    <w:rsid w:val="00ED62ED"/>
    <w:rsid w:val="00ED6367"/>
    <w:rsid w:val="00ED66A4"/>
    <w:rsid w:val="00ED66D5"/>
    <w:rsid w:val="00ED67A0"/>
    <w:rsid w:val="00ED6936"/>
    <w:rsid w:val="00ED6B1B"/>
    <w:rsid w:val="00ED6BCF"/>
    <w:rsid w:val="00ED6C67"/>
    <w:rsid w:val="00ED6D78"/>
    <w:rsid w:val="00ED6DDF"/>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7CE"/>
    <w:rsid w:val="00EE08AD"/>
    <w:rsid w:val="00EE0AC8"/>
    <w:rsid w:val="00EE0B2F"/>
    <w:rsid w:val="00EE0C7A"/>
    <w:rsid w:val="00EE0CDA"/>
    <w:rsid w:val="00EE0D5B"/>
    <w:rsid w:val="00EE106B"/>
    <w:rsid w:val="00EE1086"/>
    <w:rsid w:val="00EE1149"/>
    <w:rsid w:val="00EE1351"/>
    <w:rsid w:val="00EE140A"/>
    <w:rsid w:val="00EE1CE2"/>
    <w:rsid w:val="00EE1D4E"/>
    <w:rsid w:val="00EE1E14"/>
    <w:rsid w:val="00EE1E78"/>
    <w:rsid w:val="00EE1EE3"/>
    <w:rsid w:val="00EE206F"/>
    <w:rsid w:val="00EE214F"/>
    <w:rsid w:val="00EE256A"/>
    <w:rsid w:val="00EE292A"/>
    <w:rsid w:val="00EE2A93"/>
    <w:rsid w:val="00EE2AB5"/>
    <w:rsid w:val="00EE36CB"/>
    <w:rsid w:val="00EE382E"/>
    <w:rsid w:val="00EE3A64"/>
    <w:rsid w:val="00EE3B98"/>
    <w:rsid w:val="00EE3DC0"/>
    <w:rsid w:val="00EE3DEB"/>
    <w:rsid w:val="00EE3E6A"/>
    <w:rsid w:val="00EE3E6F"/>
    <w:rsid w:val="00EE3EB0"/>
    <w:rsid w:val="00EE3F77"/>
    <w:rsid w:val="00EE4187"/>
    <w:rsid w:val="00EE41AC"/>
    <w:rsid w:val="00EE4394"/>
    <w:rsid w:val="00EE4412"/>
    <w:rsid w:val="00EE4415"/>
    <w:rsid w:val="00EE45D5"/>
    <w:rsid w:val="00EE46E9"/>
    <w:rsid w:val="00EE4F72"/>
    <w:rsid w:val="00EE4FAD"/>
    <w:rsid w:val="00EE5260"/>
    <w:rsid w:val="00EE52A0"/>
    <w:rsid w:val="00EE5545"/>
    <w:rsid w:val="00EE55D7"/>
    <w:rsid w:val="00EE5654"/>
    <w:rsid w:val="00EE56D7"/>
    <w:rsid w:val="00EE57E4"/>
    <w:rsid w:val="00EE5F92"/>
    <w:rsid w:val="00EE5FA3"/>
    <w:rsid w:val="00EE5FD9"/>
    <w:rsid w:val="00EE6026"/>
    <w:rsid w:val="00EE61C3"/>
    <w:rsid w:val="00EE63A5"/>
    <w:rsid w:val="00EE649B"/>
    <w:rsid w:val="00EE64AC"/>
    <w:rsid w:val="00EE66FC"/>
    <w:rsid w:val="00EE6738"/>
    <w:rsid w:val="00EE676E"/>
    <w:rsid w:val="00EE67BF"/>
    <w:rsid w:val="00EE684E"/>
    <w:rsid w:val="00EE6D57"/>
    <w:rsid w:val="00EE6FDC"/>
    <w:rsid w:val="00EE701D"/>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D2"/>
    <w:rsid w:val="00EF148A"/>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D14"/>
    <w:rsid w:val="00EF509F"/>
    <w:rsid w:val="00EF50B7"/>
    <w:rsid w:val="00EF51D0"/>
    <w:rsid w:val="00EF55EC"/>
    <w:rsid w:val="00EF5813"/>
    <w:rsid w:val="00EF5B1D"/>
    <w:rsid w:val="00EF5BB8"/>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AA1"/>
    <w:rsid w:val="00EF6F1D"/>
    <w:rsid w:val="00EF74D5"/>
    <w:rsid w:val="00EF753C"/>
    <w:rsid w:val="00EF7560"/>
    <w:rsid w:val="00EF78D0"/>
    <w:rsid w:val="00EF7957"/>
    <w:rsid w:val="00EF7960"/>
    <w:rsid w:val="00EF79F8"/>
    <w:rsid w:val="00F00029"/>
    <w:rsid w:val="00F000D1"/>
    <w:rsid w:val="00F003E2"/>
    <w:rsid w:val="00F00693"/>
    <w:rsid w:val="00F00752"/>
    <w:rsid w:val="00F00E90"/>
    <w:rsid w:val="00F00FCB"/>
    <w:rsid w:val="00F01058"/>
    <w:rsid w:val="00F012B9"/>
    <w:rsid w:val="00F013CC"/>
    <w:rsid w:val="00F01B10"/>
    <w:rsid w:val="00F01C6D"/>
    <w:rsid w:val="00F01DD4"/>
    <w:rsid w:val="00F01F2A"/>
    <w:rsid w:val="00F0211D"/>
    <w:rsid w:val="00F021AC"/>
    <w:rsid w:val="00F02973"/>
    <w:rsid w:val="00F02B6B"/>
    <w:rsid w:val="00F02B95"/>
    <w:rsid w:val="00F02B9B"/>
    <w:rsid w:val="00F02CFD"/>
    <w:rsid w:val="00F02F26"/>
    <w:rsid w:val="00F0320D"/>
    <w:rsid w:val="00F033A5"/>
    <w:rsid w:val="00F039DE"/>
    <w:rsid w:val="00F03E6F"/>
    <w:rsid w:val="00F03E80"/>
    <w:rsid w:val="00F04074"/>
    <w:rsid w:val="00F0424B"/>
    <w:rsid w:val="00F04394"/>
    <w:rsid w:val="00F04575"/>
    <w:rsid w:val="00F045AB"/>
    <w:rsid w:val="00F04674"/>
    <w:rsid w:val="00F048AF"/>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B41"/>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205D"/>
    <w:rsid w:val="00F122B7"/>
    <w:rsid w:val="00F1238E"/>
    <w:rsid w:val="00F12609"/>
    <w:rsid w:val="00F12A53"/>
    <w:rsid w:val="00F12DDB"/>
    <w:rsid w:val="00F12E14"/>
    <w:rsid w:val="00F12EE3"/>
    <w:rsid w:val="00F131A1"/>
    <w:rsid w:val="00F13432"/>
    <w:rsid w:val="00F135D0"/>
    <w:rsid w:val="00F1380A"/>
    <w:rsid w:val="00F13D2B"/>
    <w:rsid w:val="00F13DDD"/>
    <w:rsid w:val="00F140D7"/>
    <w:rsid w:val="00F14148"/>
    <w:rsid w:val="00F142CE"/>
    <w:rsid w:val="00F14344"/>
    <w:rsid w:val="00F144F6"/>
    <w:rsid w:val="00F14A18"/>
    <w:rsid w:val="00F14CB8"/>
    <w:rsid w:val="00F15074"/>
    <w:rsid w:val="00F150C2"/>
    <w:rsid w:val="00F151B4"/>
    <w:rsid w:val="00F15696"/>
    <w:rsid w:val="00F1574E"/>
    <w:rsid w:val="00F15776"/>
    <w:rsid w:val="00F159F2"/>
    <w:rsid w:val="00F15AF6"/>
    <w:rsid w:val="00F15B4C"/>
    <w:rsid w:val="00F15B74"/>
    <w:rsid w:val="00F15FE3"/>
    <w:rsid w:val="00F1602F"/>
    <w:rsid w:val="00F160DE"/>
    <w:rsid w:val="00F16204"/>
    <w:rsid w:val="00F16329"/>
    <w:rsid w:val="00F16384"/>
    <w:rsid w:val="00F16395"/>
    <w:rsid w:val="00F16464"/>
    <w:rsid w:val="00F169BC"/>
    <w:rsid w:val="00F16AEF"/>
    <w:rsid w:val="00F16B50"/>
    <w:rsid w:val="00F16F2F"/>
    <w:rsid w:val="00F17195"/>
    <w:rsid w:val="00F17543"/>
    <w:rsid w:val="00F17735"/>
    <w:rsid w:val="00F17836"/>
    <w:rsid w:val="00F179A0"/>
    <w:rsid w:val="00F203B4"/>
    <w:rsid w:val="00F20734"/>
    <w:rsid w:val="00F20A72"/>
    <w:rsid w:val="00F20B47"/>
    <w:rsid w:val="00F20E3A"/>
    <w:rsid w:val="00F20ECC"/>
    <w:rsid w:val="00F20F09"/>
    <w:rsid w:val="00F21671"/>
    <w:rsid w:val="00F2185B"/>
    <w:rsid w:val="00F21BBB"/>
    <w:rsid w:val="00F21CD6"/>
    <w:rsid w:val="00F21F55"/>
    <w:rsid w:val="00F2208E"/>
    <w:rsid w:val="00F2212D"/>
    <w:rsid w:val="00F2257B"/>
    <w:rsid w:val="00F22607"/>
    <w:rsid w:val="00F22AA4"/>
    <w:rsid w:val="00F22CBA"/>
    <w:rsid w:val="00F22D56"/>
    <w:rsid w:val="00F22F7F"/>
    <w:rsid w:val="00F22F82"/>
    <w:rsid w:val="00F2302E"/>
    <w:rsid w:val="00F235A4"/>
    <w:rsid w:val="00F235CF"/>
    <w:rsid w:val="00F235F0"/>
    <w:rsid w:val="00F2368B"/>
    <w:rsid w:val="00F23B32"/>
    <w:rsid w:val="00F23E7E"/>
    <w:rsid w:val="00F23F9C"/>
    <w:rsid w:val="00F24022"/>
    <w:rsid w:val="00F241E8"/>
    <w:rsid w:val="00F2426F"/>
    <w:rsid w:val="00F242D4"/>
    <w:rsid w:val="00F24364"/>
    <w:rsid w:val="00F243CB"/>
    <w:rsid w:val="00F244F8"/>
    <w:rsid w:val="00F245B5"/>
    <w:rsid w:val="00F249A3"/>
    <w:rsid w:val="00F24A38"/>
    <w:rsid w:val="00F24BCE"/>
    <w:rsid w:val="00F24C3D"/>
    <w:rsid w:val="00F24CD3"/>
    <w:rsid w:val="00F24CDB"/>
    <w:rsid w:val="00F24DDE"/>
    <w:rsid w:val="00F250D9"/>
    <w:rsid w:val="00F250F9"/>
    <w:rsid w:val="00F257F2"/>
    <w:rsid w:val="00F25947"/>
    <w:rsid w:val="00F25C03"/>
    <w:rsid w:val="00F25F13"/>
    <w:rsid w:val="00F261D5"/>
    <w:rsid w:val="00F26423"/>
    <w:rsid w:val="00F26444"/>
    <w:rsid w:val="00F2691E"/>
    <w:rsid w:val="00F26C98"/>
    <w:rsid w:val="00F26D2E"/>
    <w:rsid w:val="00F26D95"/>
    <w:rsid w:val="00F2709D"/>
    <w:rsid w:val="00F271C8"/>
    <w:rsid w:val="00F271F4"/>
    <w:rsid w:val="00F27232"/>
    <w:rsid w:val="00F2727B"/>
    <w:rsid w:val="00F272B5"/>
    <w:rsid w:val="00F27310"/>
    <w:rsid w:val="00F27384"/>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48"/>
    <w:rsid w:val="00F3186F"/>
    <w:rsid w:val="00F31A3D"/>
    <w:rsid w:val="00F31C7E"/>
    <w:rsid w:val="00F32037"/>
    <w:rsid w:val="00F3208D"/>
    <w:rsid w:val="00F32283"/>
    <w:rsid w:val="00F322EF"/>
    <w:rsid w:val="00F3237E"/>
    <w:rsid w:val="00F32569"/>
    <w:rsid w:val="00F325C6"/>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7DF"/>
    <w:rsid w:val="00F3485B"/>
    <w:rsid w:val="00F348A8"/>
    <w:rsid w:val="00F34DA9"/>
    <w:rsid w:val="00F34E7E"/>
    <w:rsid w:val="00F34F81"/>
    <w:rsid w:val="00F3536E"/>
    <w:rsid w:val="00F3587B"/>
    <w:rsid w:val="00F35907"/>
    <w:rsid w:val="00F35CB4"/>
    <w:rsid w:val="00F35FA6"/>
    <w:rsid w:val="00F36051"/>
    <w:rsid w:val="00F36137"/>
    <w:rsid w:val="00F369F2"/>
    <w:rsid w:val="00F36D57"/>
    <w:rsid w:val="00F37207"/>
    <w:rsid w:val="00F3725B"/>
    <w:rsid w:val="00F372E1"/>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FA9"/>
    <w:rsid w:val="00F41FD9"/>
    <w:rsid w:val="00F41FDD"/>
    <w:rsid w:val="00F42285"/>
    <w:rsid w:val="00F4287D"/>
    <w:rsid w:val="00F428B0"/>
    <w:rsid w:val="00F42ABC"/>
    <w:rsid w:val="00F435DF"/>
    <w:rsid w:val="00F437DF"/>
    <w:rsid w:val="00F43918"/>
    <w:rsid w:val="00F43A1C"/>
    <w:rsid w:val="00F43A3C"/>
    <w:rsid w:val="00F43BA9"/>
    <w:rsid w:val="00F43C63"/>
    <w:rsid w:val="00F43C72"/>
    <w:rsid w:val="00F43D42"/>
    <w:rsid w:val="00F43EB8"/>
    <w:rsid w:val="00F44082"/>
    <w:rsid w:val="00F440D0"/>
    <w:rsid w:val="00F447B5"/>
    <w:rsid w:val="00F44878"/>
    <w:rsid w:val="00F448C0"/>
    <w:rsid w:val="00F4499E"/>
    <w:rsid w:val="00F44BB2"/>
    <w:rsid w:val="00F44F84"/>
    <w:rsid w:val="00F4532A"/>
    <w:rsid w:val="00F45409"/>
    <w:rsid w:val="00F45577"/>
    <w:rsid w:val="00F45807"/>
    <w:rsid w:val="00F45A38"/>
    <w:rsid w:val="00F45DC5"/>
    <w:rsid w:val="00F46096"/>
    <w:rsid w:val="00F460A6"/>
    <w:rsid w:val="00F469DB"/>
    <w:rsid w:val="00F46A8B"/>
    <w:rsid w:val="00F46C23"/>
    <w:rsid w:val="00F46DBC"/>
    <w:rsid w:val="00F472DD"/>
    <w:rsid w:val="00F473B6"/>
    <w:rsid w:val="00F47794"/>
    <w:rsid w:val="00F47AB7"/>
    <w:rsid w:val="00F47B90"/>
    <w:rsid w:val="00F47C3D"/>
    <w:rsid w:val="00F47C40"/>
    <w:rsid w:val="00F47D1C"/>
    <w:rsid w:val="00F47D8A"/>
    <w:rsid w:val="00F50069"/>
    <w:rsid w:val="00F5012D"/>
    <w:rsid w:val="00F50703"/>
    <w:rsid w:val="00F509F5"/>
    <w:rsid w:val="00F50FAE"/>
    <w:rsid w:val="00F5149D"/>
    <w:rsid w:val="00F515EB"/>
    <w:rsid w:val="00F5172C"/>
    <w:rsid w:val="00F51B87"/>
    <w:rsid w:val="00F51BF6"/>
    <w:rsid w:val="00F51DB8"/>
    <w:rsid w:val="00F51F18"/>
    <w:rsid w:val="00F51F40"/>
    <w:rsid w:val="00F51F77"/>
    <w:rsid w:val="00F52394"/>
    <w:rsid w:val="00F52780"/>
    <w:rsid w:val="00F52954"/>
    <w:rsid w:val="00F52A98"/>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BC"/>
    <w:rsid w:val="00F550AA"/>
    <w:rsid w:val="00F55504"/>
    <w:rsid w:val="00F555AE"/>
    <w:rsid w:val="00F556CB"/>
    <w:rsid w:val="00F559D9"/>
    <w:rsid w:val="00F55A8D"/>
    <w:rsid w:val="00F55B9D"/>
    <w:rsid w:val="00F55ECD"/>
    <w:rsid w:val="00F56643"/>
    <w:rsid w:val="00F56CC8"/>
    <w:rsid w:val="00F56DAA"/>
    <w:rsid w:val="00F570E1"/>
    <w:rsid w:val="00F57202"/>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980"/>
    <w:rsid w:val="00F61AA6"/>
    <w:rsid w:val="00F61C35"/>
    <w:rsid w:val="00F61DC1"/>
    <w:rsid w:val="00F61E14"/>
    <w:rsid w:val="00F61F6B"/>
    <w:rsid w:val="00F6219D"/>
    <w:rsid w:val="00F621DF"/>
    <w:rsid w:val="00F62313"/>
    <w:rsid w:val="00F62365"/>
    <w:rsid w:val="00F627E7"/>
    <w:rsid w:val="00F6281B"/>
    <w:rsid w:val="00F62A41"/>
    <w:rsid w:val="00F63084"/>
    <w:rsid w:val="00F631FC"/>
    <w:rsid w:val="00F63339"/>
    <w:rsid w:val="00F633A1"/>
    <w:rsid w:val="00F6347B"/>
    <w:rsid w:val="00F63531"/>
    <w:rsid w:val="00F6362C"/>
    <w:rsid w:val="00F636AF"/>
    <w:rsid w:val="00F6370E"/>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718"/>
    <w:rsid w:val="00F70810"/>
    <w:rsid w:val="00F708FD"/>
    <w:rsid w:val="00F70992"/>
    <w:rsid w:val="00F70B25"/>
    <w:rsid w:val="00F7108A"/>
    <w:rsid w:val="00F710C3"/>
    <w:rsid w:val="00F710E7"/>
    <w:rsid w:val="00F71233"/>
    <w:rsid w:val="00F713CC"/>
    <w:rsid w:val="00F71412"/>
    <w:rsid w:val="00F71706"/>
    <w:rsid w:val="00F71970"/>
    <w:rsid w:val="00F72667"/>
    <w:rsid w:val="00F727A0"/>
    <w:rsid w:val="00F729DA"/>
    <w:rsid w:val="00F72A7A"/>
    <w:rsid w:val="00F72CDA"/>
    <w:rsid w:val="00F7303D"/>
    <w:rsid w:val="00F73549"/>
    <w:rsid w:val="00F735C9"/>
    <w:rsid w:val="00F737A3"/>
    <w:rsid w:val="00F739BC"/>
    <w:rsid w:val="00F73A1C"/>
    <w:rsid w:val="00F73B0A"/>
    <w:rsid w:val="00F741F6"/>
    <w:rsid w:val="00F741FC"/>
    <w:rsid w:val="00F74316"/>
    <w:rsid w:val="00F7458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730"/>
    <w:rsid w:val="00F77C08"/>
    <w:rsid w:val="00F77CD6"/>
    <w:rsid w:val="00F77ECA"/>
    <w:rsid w:val="00F77EE4"/>
    <w:rsid w:val="00F77F68"/>
    <w:rsid w:val="00F801BB"/>
    <w:rsid w:val="00F8021F"/>
    <w:rsid w:val="00F8036F"/>
    <w:rsid w:val="00F804F1"/>
    <w:rsid w:val="00F805D3"/>
    <w:rsid w:val="00F8072C"/>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B24"/>
    <w:rsid w:val="00F84BBD"/>
    <w:rsid w:val="00F84C14"/>
    <w:rsid w:val="00F84DC0"/>
    <w:rsid w:val="00F84DD2"/>
    <w:rsid w:val="00F84E06"/>
    <w:rsid w:val="00F852FC"/>
    <w:rsid w:val="00F85372"/>
    <w:rsid w:val="00F855BA"/>
    <w:rsid w:val="00F857F0"/>
    <w:rsid w:val="00F8592F"/>
    <w:rsid w:val="00F85931"/>
    <w:rsid w:val="00F85B9E"/>
    <w:rsid w:val="00F85BBD"/>
    <w:rsid w:val="00F85CC6"/>
    <w:rsid w:val="00F85E4F"/>
    <w:rsid w:val="00F85EE6"/>
    <w:rsid w:val="00F86459"/>
    <w:rsid w:val="00F86569"/>
    <w:rsid w:val="00F865B3"/>
    <w:rsid w:val="00F8675F"/>
    <w:rsid w:val="00F867DB"/>
    <w:rsid w:val="00F86A73"/>
    <w:rsid w:val="00F86FE2"/>
    <w:rsid w:val="00F870D2"/>
    <w:rsid w:val="00F87126"/>
    <w:rsid w:val="00F872AB"/>
    <w:rsid w:val="00F876BE"/>
    <w:rsid w:val="00F87C82"/>
    <w:rsid w:val="00F87FDD"/>
    <w:rsid w:val="00F90086"/>
    <w:rsid w:val="00F9017F"/>
    <w:rsid w:val="00F90285"/>
    <w:rsid w:val="00F902F5"/>
    <w:rsid w:val="00F903AC"/>
    <w:rsid w:val="00F908B1"/>
    <w:rsid w:val="00F909F1"/>
    <w:rsid w:val="00F90B1F"/>
    <w:rsid w:val="00F90F63"/>
    <w:rsid w:val="00F90FBD"/>
    <w:rsid w:val="00F9101A"/>
    <w:rsid w:val="00F91536"/>
    <w:rsid w:val="00F915E4"/>
    <w:rsid w:val="00F918B2"/>
    <w:rsid w:val="00F918D0"/>
    <w:rsid w:val="00F9192E"/>
    <w:rsid w:val="00F91A67"/>
    <w:rsid w:val="00F91C8A"/>
    <w:rsid w:val="00F92234"/>
    <w:rsid w:val="00F925B5"/>
    <w:rsid w:val="00F925BA"/>
    <w:rsid w:val="00F92867"/>
    <w:rsid w:val="00F92E8E"/>
    <w:rsid w:val="00F932EA"/>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D1"/>
    <w:rsid w:val="00FA16EF"/>
    <w:rsid w:val="00FA1795"/>
    <w:rsid w:val="00FA19A7"/>
    <w:rsid w:val="00FA1AF8"/>
    <w:rsid w:val="00FA1B17"/>
    <w:rsid w:val="00FA23A7"/>
    <w:rsid w:val="00FA247E"/>
    <w:rsid w:val="00FA24E0"/>
    <w:rsid w:val="00FA25F0"/>
    <w:rsid w:val="00FA2605"/>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B73"/>
    <w:rsid w:val="00FA6CCD"/>
    <w:rsid w:val="00FA6D94"/>
    <w:rsid w:val="00FA6E7F"/>
    <w:rsid w:val="00FA6F34"/>
    <w:rsid w:val="00FA7114"/>
    <w:rsid w:val="00FA71DD"/>
    <w:rsid w:val="00FA72C2"/>
    <w:rsid w:val="00FA736A"/>
    <w:rsid w:val="00FA74A1"/>
    <w:rsid w:val="00FA75CB"/>
    <w:rsid w:val="00FA77A6"/>
    <w:rsid w:val="00FA78E1"/>
    <w:rsid w:val="00FA7CC7"/>
    <w:rsid w:val="00FA7D0D"/>
    <w:rsid w:val="00FA7F7C"/>
    <w:rsid w:val="00FA7FF3"/>
    <w:rsid w:val="00FB019F"/>
    <w:rsid w:val="00FB01AE"/>
    <w:rsid w:val="00FB0279"/>
    <w:rsid w:val="00FB02CC"/>
    <w:rsid w:val="00FB05C2"/>
    <w:rsid w:val="00FB07B8"/>
    <w:rsid w:val="00FB0AC1"/>
    <w:rsid w:val="00FB0D44"/>
    <w:rsid w:val="00FB0F6F"/>
    <w:rsid w:val="00FB10EE"/>
    <w:rsid w:val="00FB12DA"/>
    <w:rsid w:val="00FB139B"/>
    <w:rsid w:val="00FB156A"/>
    <w:rsid w:val="00FB15F9"/>
    <w:rsid w:val="00FB1759"/>
    <w:rsid w:val="00FB17D2"/>
    <w:rsid w:val="00FB2379"/>
    <w:rsid w:val="00FB244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82"/>
    <w:rsid w:val="00FB372F"/>
    <w:rsid w:val="00FB37E8"/>
    <w:rsid w:val="00FB39BE"/>
    <w:rsid w:val="00FB3CDE"/>
    <w:rsid w:val="00FB3D89"/>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46D"/>
    <w:rsid w:val="00FB66EF"/>
    <w:rsid w:val="00FB690E"/>
    <w:rsid w:val="00FB692D"/>
    <w:rsid w:val="00FB71F1"/>
    <w:rsid w:val="00FB73A9"/>
    <w:rsid w:val="00FB7691"/>
    <w:rsid w:val="00FB77A2"/>
    <w:rsid w:val="00FB7BAD"/>
    <w:rsid w:val="00FB7C93"/>
    <w:rsid w:val="00FB7DB1"/>
    <w:rsid w:val="00FB7EBD"/>
    <w:rsid w:val="00FC02F0"/>
    <w:rsid w:val="00FC0492"/>
    <w:rsid w:val="00FC0660"/>
    <w:rsid w:val="00FC0E00"/>
    <w:rsid w:val="00FC11CC"/>
    <w:rsid w:val="00FC1309"/>
    <w:rsid w:val="00FC144E"/>
    <w:rsid w:val="00FC1855"/>
    <w:rsid w:val="00FC188A"/>
    <w:rsid w:val="00FC193C"/>
    <w:rsid w:val="00FC193D"/>
    <w:rsid w:val="00FC1DBF"/>
    <w:rsid w:val="00FC1DF8"/>
    <w:rsid w:val="00FC1E39"/>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6B2"/>
    <w:rsid w:val="00FC4962"/>
    <w:rsid w:val="00FC4CCA"/>
    <w:rsid w:val="00FC4D8A"/>
    <w:rsid w:val="00FC5089"/>
    <w:rsid w:val="00FC5222"/>
    <w:rsid w:val="00FC5604"/>
    <w:rsid w:val="00FC5962"/>
    <w:rsid w:val="00FC59BC"/>
    <w:rsid w:val="00FC5B7A"/>
    <w:rsid w:val="00FC5D88"/>
    <w:rsid w:val="00FC5F9F"/>
    <w:rsid w:val="00FC6106"/>
    <w:rsid w:val="00FC61DF"/>
    <w:rsid w:val="00FC627F"/>
    <w:rsid w:val="00FC66AB"/>
    <w:rsid w:val="00FC6886"/>
    <w:rsid w:val="00FC6EBF"/>
    <w:rsid w:val="00FC6EF2"/>
    <w:rsid w:val="00FC70E4"/>
    <w:rsid w:val="00FC7372"/>
    <w:rsid w:val="00FC75FF"/>
    <w:rsid w:val="00FC77AC"/>
    <w:rsid w:val="00FC790D"/>
    <w:rsid w:val="00FC795A"/>
    <w:rsid w:val="00FC7C5B"/>
    <w:rsid w:val="00FC7CD5"/>
    <w:rsid w:val="00FC7CE7"/>
    <w:rsid w:val="00FD0123"/>
    <w:rsid w:val="00FD0451"/>
    <w:rsid w:val="00FD052B"/>
    <w:rsid w:val="00FD0604"/>
    <w:rsid w:val="00FD0609"/>
    <w:rsid w:val="00FD0764"/>
    <w:rsid w:val="00FD0CBE"/>
    <w:rsid w:val="00FD0E46"/>
    <w:rsid w:val="00FD115A"/>
    <w:rsid w:val="00FD13EE"/>
    <w:rsid w:val="00FD178F"/>
    <w:rsid w:val="00FD1951"/>
    <w:rsid w:val="00FD1D1E"/>
    <w:rsid w:val="00FD1DFD"/>
    <w:rsid w:val="00FD1F95"/>
    <w:rsid w:val="00FD2494"/>
    <w:rsid w:val="00FD28F0"/>
    <w:rsid w:val="00FD2939"/>
    <w:rsid w:val="00FD2B12"/>
    <w:rsid w:val="00FD2B7D"/>
    <w:rsid w:val="00FD2CE2"/>
    <w:rsid w:val="00FD2D55"/>
    <w:rsid w:val="00FD2D77"/>
    <w:rsid w:val="00FD2EF9"/>
    <w:rsid w:val="00FD2FC3"/>
    <w:rsid w:val="00FD3699"/>
    <w:rsid w:val="00FD372E"/>
    <w:rsid w:val="00FD3A1B"/>
    <w:rsid w:val="00FD3A23"/>
    <w:rsid w:val="00FD3D1E"/>
    <w:rsid w:val="00FD3E0D"/>
    <w:rsid w:val="00FD3F24"/>
    <w:rsid w:val="00FD43B5"/>
    <w:rsid w:val="00FD4665"/>
    <w:rsid w:val="00FD489E"/>
    <w:rsid w:val="00FD4EC0"/>
    <w:rsid w:val="00FD4F08"/>
    <w:rsid w:val="00FD5417"/>
    <w:rsid w:val="00FD54F2"/>
    <w:rsid w:val="00FD5777"/>
    <w:rsid w:val="00FD5C24"/>
    <w:rsid w:val="00FD5E1C"/>
    <w:rsid w:val="00FD5FC2"/>
    <w:rsid w:val="00FD6162"/>
    <w:rsid w:val="00FD62E6"/>
    <w:rsid w:val="00FD6CFD"/>
    <w:rsid w:val="00FD6D46"/>
    <w:rsid w:val="00FD6E86"/>
    <w:rsid w:val="00FD71C2"/>
    <w:rsid w:val="00FD71CB"/>
    <w:rsid w:val="00FD72E0"/>
    <w:rsid w:val="00FD73FE"/>
    <w:rsid w:val="00FD7519"/>
    <w:rsid w:val="00FD763A"/>
    <w:rsid w:val="00FD7C01"/>
    <w:rsid w:val="00FD7DF8"/>
    <w:rsid w:val="00FE002E"/>
    <w:rsid w:val="00FE0065"/>
    <w:rsid w:val="00FE00D2"/>
    <w:rsid w:val="00FE047A"/>
    <w:rsid w:val="00FE053C"/>
    <w:rsid w:val="00FE058B"/>
    <w:rsid w:val="00FE06C3"/>
    <w:rsid w:val="00FE0854"/>
    <w:rsid w:val="00FE089E"/>
    <w:rsid w:val="00FE0A51"/>
    <w:rsid w:val="00FE0BA8"/>
    <w:rsid w:val="00FE0E13"/>
    <w:rsid w:val="00FE0E46"/>
    <w:rsid w:val="00FE0E47"/>
    <w:rsid w:val="00FE0EB3"/>
    <w:rsid w:val="00FE0FD9"/>
    <w:rsid w:val="00FE1095"/>
    <w:rsid w:val="00FE1167"/>
    <w:rsid w:val="00FE12AD"/>
    <w:rsid w:val="00FE1793"/>
    <w:rsid w:val="00FE1C4E"/>
    <w:rsid w:val="00FE1DAD"/>
    <w:rsid w:val="00FE1DC0"/>
    <w:rsid w:val="00FE1F30"/>
    <w:rsid w:val="00FE2168"/>
    <w:rsid w:val="00FE2680"/>
    <w:rsid w:val="00FE28FA"/>
    <w:rsid w:val="00FE31BD"/>
    <w:rsid w:val="00FE3568"/>
    <w:rsid w:val="00FE396F"/>
    <w:rsid w:val="00FE3AAC"/>
    <w:rsid w:val="00FE3DB6"/>
    <w:rsid w:val="00FE4448"/>
    <w:rsid w:val="00FE444A"/>
    <w:rsid w:val="00FE44FD"/>
    <w:rsid w:val="00FE47C7"/>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E6"/>
    <w:rsid w:val="00FE7AF9"/>
    <w:rsid w:val="00FE7C08"/>
    <w:rsid w:val="00FE7C63"/>
    <w:rsid w:val="00FE7CD6"/>
    <w:rsid w:val="00FE7E4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964"/>
    <w:rsid w:val="00FF3E91"/>
    <w:rsid w:val="00FF3EF8"/>
    <w:rsid w:val="00FF3F74"/>
    <w:rsid w:val="00FF4120"/>
    <w:rsid w:val="00FF41E3"/>
    <w:rsid w:val="00FF43FB"/>
    <w:rsid w:val="00FF44E2"/>
    <w:rsid w:val="00FF46D8"/>
    <w:rsid w:val="00FF49B7"/>
    <w:rsid w:val="00FF4A65"/>
    <w:rsid w:val="00FF4B1E"/>
    <w:rsid w:val="00FF4DF3"/>
    <w:rsid w:val="00FF512B"/>
    <w:rsid w:val="00FF562B"/>
    <w:rsid w:val="00FF5814"/>
    <w:rsid w:val="00FF5831"/>
    <w:rsid w:val="00FF5A93"/>
    <w:rsid w:val="00FF5AA1"/>
    <w:rsid w:val="00FF5C47"/>
    <w:rsid w:val="00FF5C50"/>
    <w:rsid w:val="00FF5E63"/>
    <w:rsid w:val="00FF63BA"/>
    <w:rsid w:val="00FF63C0"/>
    <w:rsid w:val="00FF647B"/>
    <w:rsid w:val="00FF6637"/>
    <w:rsid w:val="00FF669D"/>
    <w:rsid w:val="00FF699D"/>
    <w:rsid w:val="00FF6A60"/>
    <w:rsid w:val="00FF721E"/>
    <w:rsid w:val="00FF7498"/>
    <w:rsid w:val="00FF7569"/>
    <w:rsid w:val="00FF75BE"/>
    <w:rsid w:val="00FF7716"/>
    <w:rsid w:val="00FF7931"/>
    <w:rsid w:val="00FF793A"/>
    <w:rsid w:val="00FF7D39"/>
    <w:rsid w:val="00FF7DA6"/>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uiPriority w:val="9"/>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段落2,列出段落,?"/>
    <w:basedOn w:val="a"/>
    <w:uiPriority w:val="34"/>
    <w:qFormat/>
    <w:rsid w:val="00A53AF1"/>
    <w:pPr>
      <w:ind w:firstLineChars="200" w:firstLine="420"/>
    </w:pPr>
  </w:style>
  <w:style w:type="character" w:customStyle="1" w:styleId="ObservationChar">
    <w:name w:val="Observation Char"/>
    <w:link w:val="Observation0"/>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rsid w:val="0021125F"/>
    <w:pPr>
      <w:numPr>
        <w:numId w:val="42"/>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0755249">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316</TotalTime>
  <Pages>1</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579</cp:revision>
  <cp:lastPrinted>2004-04-14T09:17:00Z</cp:lastPrinted>
  <dcterms:created xsi:type="dcterms:W3CDTF">2025-01-25T03:01:00Z</dcterms:created>
  <dcterms:modified xsi:type="dcterms:W3CDTF">2025-03-27T09:04:00Z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